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16FA676E" w:rsidR="00154418" w:rsidRPr="009B644C" w:rsidRDefault="00E8281A">
      <w:pPr>
        <w:rPr>
          <w:rFonts w:ascii="游ゴシック" w:eastAsia="游ゴシック" w:hAnsi="游ゴシック"/>
        </w:rPr>
      </w:pPr>
      <w:r>
        <w:rPr>
          <w:rFonts w:ascii="游ゴシック" w:eastAsia="游ゴシック" w:hAnsi="游ゴシック" w:hint="eastAsia"/>
        </w:rPr>
        <w:t>ネット</w:t>
      </w:r>
      <w:r w:rsidR="006D14B2" w:rsidRPr="009B644C">
        <w:rPr>
          <w:rFonts w:ascii="游ゴシック" w:eastAsia="游ゴシック" w:hAnsi="游ゴシック" w:hint="eastAsia"/>
        </w:rPr>
        <w:t>・リテラシー教材（小学校</w:t>
      </w:r>
      <w:r w:rsidR="00CC4014">
        <w:rPr>
          <w:rFonts w:ascii="游ゴシック" w:eastAsia="游ゴシック" w:hAnsi="游ゴシック" w:hint="eastAsia"/>
        </w:rPr>
        <w:t>①</w:t>
      </w:r>
      <w:r w:rsidR="006D14B2" w:rsidRPr="009B644C">
        <w:rPr>
          <w:rFonts w:ascii="游ゴシック" w:eastAsia="游ゴシック" w:hAnsi="游ゴシック" w:hint="eastAsia"/>
        </w:rPr>
        <w:t>低学年／主体的に判断する力）</w:t>
      </w:r>
    </w:p>
    <w:p w14:paraId="4487ADDC" w14:textId="4D4E4F69" w:rsidR="006D14B2" w:rsidRPr="009B644C" w:rsidRDefault="006D14B2" w:rsidP="00A913F3">
      <w:pPr>
        <w:jc w:val="center"/>
        <w:rPr>
          <w:rFonts w:ascii="游ゴシック" w:eastAsia="游ゴシック" w:hAnsi="游ゴシック"/>
          <w:b/>
          <w:bCs/>
          <w:sz w:val="24"/>
          <w:szCs w:val="24"/>
        </w:rPr>
      </w:pPr>
      <w:r w:rsidRPr="009B644C">
        <w:rPr>
          <w:rFonts w:ascii="游ゴシック" w:eastAsia="游ゴシック" w:hAnsi="游ゴシック" w:hint="eastAsia"/>
          <w:b/>
          <w:bCs/>
          <w:sz w:val="24"/>
          <w:szCs w:val="24"/>
        </w:rPr>
        <w:t>インターネットのしくみをしろう</w:t>
      </w:r>
    </w:p>
    <w:p w14:paraId="30D1834E" w14:textId="1A06A78C" w:rsidR="006D14B2" w:rsidRPr="009B644C" w:rsidRDefault="006D14B2">
      <w:pPr>
        <w:rPr>
          <w:rFonts w:ascii="游ゴシック" w:eastAsia="游ゴシック" w:hAnsi="游ゴシック"/>
          <w:b/>
          <w:bCs/>
        </w:rPr>
      </w:pPr>
      <w:r w:rsidRPr="009B644C">
        <w:rPr>
          <w:rFonts w:ascii="游ゴシック" w:eastAsia="游ゴシック" w:hAnsi="游ゴシック" w:hint="eastAsia"/>
          <w:b/>
          <w:bCs/>
        </w:rPr>
        <w:t>1　ねらい</w:t>
      </w:r>
    </w:p>
    <w:p w14:paraId="0C5659A3" w14:textId="37A64F99" w:rsidR="006D14B2" w:rsidRPr="009B644C" w:rsidRDefault="006D14B2" w:rsidP="00A913F3">
      <w:pPr>
        <w:ind w:leftChars="100" w:left="420" w:hangingChars="100" w:hanging="210"/>
        <w:rPr>
          <w:rFonts w:ascii="游ゴシック" w:eastAsia="游ゴシック" w:hAnsi="游ゴシック"/>
        </w:rPr>
      </w:pPr>
      <w:r w:rsidRPr="009B644C">
        <w:rPr>
          <w:rFonts w:ascii="游ゴシック" w:eastAsia="游ゴシック" w:hAnsi="游ゴシック" w:hint="eastAsia"/>
        </w:rPr>
        <w:t>◎インターネットのしくみについて簡単なイメージを持つとともに、インターネットには便利さと怖さが対になっていることに気づくことができるようにする。</w:t>
      </w:r>
    </w:p>
    <w:p w14:paraId="02488178" w14:textId="656DCE7F" w:rsidR="006D14B2" w:rsidRPr="009B644C" w:rsidRDefault="006D14B2">
      <w:pPr>
        <w:rPr>
          <w:rFonts w:ascii="游ゴシック" w:eastAsia="游ゴシック" w:hAnsi="游ゴシック"/>
          <w:b/>
          <w:bCs/>
        </w:rPr>
      </w:pPr>
      <w:r w:rsidRPr="009B644C">
        <w:rPr>
          <w:rFonts w:ascii="游ゴシック" w:eastAsia="游ゴシック" w:hAnsi="游ゴシック" w:hint="eastAsia"/>
          <w:b/>
          <w:bCs/>
        </w:rPr>
        <w:t>2　展　開</w:t>
      </w:r>
    </w:p>
    <w:p w14:paraId="7DEC974B" w14:textId="36716C83" w:rsidR="002669BA" w:rsidRPr="009B644C" w:rsidRDefault="006D14B2">
      <w:pPr>
        <w:rPr>
          <w:rFonts w:ascii="游ゴシック" w:eastAsia="游ゴシック" w:hAnsi="游ゴシック"/>
        </w:rPr>
      </w:pPr>
      <w:r w:rsidRPr="009B644C">
        <w:rPr>
          <w:rFonts w:ascii="游ゴシック" w:eastAsia="游ゴシック" w:hAnsi="游ゴシック" w:hint="eastAsia"/>
        </w:rPr>
        <w:t>（</w:t>
      </w:r>
      <w:r w:rsidRPr="009B644C">
        <w:rPr>
          <w:rFonts w:ascii="游ゴシック" w:eastAsia="游ゴシック" w:hAnsi="游ゴシック" w:hint="eastAsia"/>
          <w:u w:val="single"/>
        </w:rPr>
        <w:t>1）</w:t>
      </w:r>
      <w:r w:rsidR="002669BA" w:rsidRPr="009B644C">
        <w:rPr>
          <w:rFonts w:ascii="游ゴシック" w:eastAsia="游ゴシック" w:hAnsi="游ゴシック" w:hint="eastAsia"/>
          <w:u w:val="single"/>
        </w:rPr>
        <w:t>導入</w:t>
      </w:r>
      <w:r w:rsidR="00317BEE" w:rsidRPr="009B644C">
        <w:rPr>
          <w:rFonts w:ascii="游ゴシック" w:eastAsia="游ゴシック" w:hAnsi="游ゴシック" w:hint="eastAsia"/>
        </w:rPr>
        <w:t>（</w:t>
      </w:r>
      <w:r w:rsidR="00C315C8">
        <w:rPr>
          <w:rFonts w:ascii="游ゴシック" w:eastAsia="游ゴシック" w:hAnsi="游ゴシック" w:hint="eastAsia"/>
        </w:rPr>
        <w:t>３</w:t>
      </w:r>
      <w:r w:rsidR="00317BEE" w:rsidRPr="009B644C">
        <w:rPr>
          <w:rFonts w:ascii="游ゴシック" w:eastAsia="游ゴシック" w:hAnsi="游ゴシック" w:hint="eastAsia"/>
        </w:rPr>
        <w:t>分）</w:t>
      </w:r>
      <w:r w:rsidR="00A913F3" w:rsidRPr="009B644C">
        <w:rPr>
          <w:rFonts w:ascii="游ゴシック" w:eastAsia="游ゴシック" w:hAnsi="游ゴシック" w:hint="eastAsia"/>
        </w:rPr>
        <w:t xml:space="preserve"> </w:t>
      </w:r>
    </w:p>
    <w:p w14:paraId="4A7A8754" w14:textId="6C515571" w:rsidR="002669BA" w:rsidRPr="009B644C" w:rsidRDefault="002669BA" w:rsidP="002669BA">
      <w:pPr>
        <w:ind w:firstLineChars="200" w:firstLine="420"/>
        <w:rPr>
          <w:rFonts w:ascii="游ゴシック" w:eastAsia="游ゴシック" w:hAnsi="游ゴシック"/>
        </w:rPr>
      </w:pPr>
      <w:r w:rsidRPr="009B644C">
        <w:rPr>
          <w:rFonts w:ascii="游ゴシック" w:eastAsia="游ゴシック" w:hAnsi="游ゴシック" w:hint="eastAsia"/>
        </w:rPr>
        <w:t>○</w:t>
      </w:r>
      <w:r w:rsidR="006D14B2" w:rsidRPr="009B644C">
        <w:rPr>
          <w:rFonts w:ascii="游ゴシック" w:eastAsia="游ゴシック" w:hAnsi="游ゴシック" w:hint="eastAsia"/>
        </w:rPr>
        <w:t>インターネットという言葉を知っていますか。</w:t>
      </w:r>
    </w:p>
    <w:p w14:paraId="4095ED8A" w14:textId="1F987884" w:rsidR="002669BA" w:rsidRPr="009B644C" w:rsidRDefault="002669BA" w:rsidP="002669BA">
      <w:pPr>
        <w:ind w:firstLineChars="400" w:firstLine="840"/>
        <w:rPr>
          <w:rFonts w:ascii="游ゴシック" w:eastAsia="游ゴシック" w:hAnsi="游ゴシック"/>
        </w:rPr>
      </w:pPr>
      <w:r w:rsidRPr="009B644C">
        <w:rPr>
          <w:rFonts w:ascii="游ゴシック" w:eastAsia="游ゴシック" w:hAnsi="游ゴシック" w:hint="eastAsia"/>
        </w:rPr>
        <w:t>・</w:t>
      </w:r>
      <w:r w:rsidR="001B21B8">
        <w:rPr>
          <w:rFonts w:ascii="游ゴシック" w:eastAsia="游ゴシック" w:hAnsi="游ゴシック" w:hint="eastAsia"/>
        </w:rPr>
        <w:t>聞いた</w:t>
      </w:r>
      <w:r w:rsidRPr="009B644C">
        <w:rPr>
          <w:rFonts w:ascii="游ゴシック" w:eastAsia="游ゴシック" w:hAnsi="游ゴシック" w:hint="eastAsia"/>
        </w:rPr>
        <w:t>ことある。　・パソコンのこと。　・スマホのこと。</w:t>
      </w:r>
    </w:p>
    <w:p w14:paraId="11AB806B" w14:textId="77777777" w:rsidR="002669BA" w:rsidRPr="009B644C" w:rsidRDefault="002669BA" w:rsidP="002669BA">
      <w:pPr>
        <w:ind w:firstLineChars="400" w:firstLine="840"/>
        <w:rPr>
          <w:rFonts w:ascii="游ゴシック" w:eastAsia="游ゴシック" w:hAnsi="游ゴシック"/>
        </w:rPr>
      </w:pPr>
      <w:r w:rsidRPr="009B644C">
        <w:rPr>
          <w:rFonts w:ascii="游ゴシック" w:eastAsia="游ゴシック" w:hAnsi="游ゴシック" w:hint="eastAsia"/>
        </w:rPr>
        <w:t>・インターネットでゲームもできるよ。　　・アニメもみれるよ。</w:t>
      </w:r>
    </w:p>
    <w:p w14:paraId="70BAC4CB" w14:textId="64CB3636" w:rsidR="002669BA" w:rsidRPr="009B644C" w:rsidRDefault="00AE49B1" w:rsidP="002669BA">
      <w:pPr>
        <w:ind w:firstLineChars="400" w:firstLine="840"/>
        <w:rPr>
          <w:rFonts w:ascii="游ゴシック" w:eastAsia="游ゴシック" w:hAnsi="游ゴシック"/>
        </w:rPr>
      </w:pPr>
      <w:r w:rsidRPr="009B644C">
        <w:rPr>
          <w:rFonts w:ascii="游ゴシック" w:eastAsia="游ゴシック" w:hAnsi="游ゴシック" w:hint="eastAsia"/>
        </w:rPr>
        <w:t>・</w:t>
      </w:r>
      <w:r w:rsidR="004D703E" w:rsidRPr="009B644C">
        <w:rPr>
          <w:rFonts w:ascii="游ゴシック" w:eastAsia="游ゴシック" w:hAnsi="游ゴシック" w:hint="eastAsia"/>
        </w:rPr>
        <w:t xml:space="preserve">テレビ電話もできるよ。　　　</w:t>
      </w:r>
      <w:r w:rsidR="002669BA" w:rsidRPr="009B644C">
        <w:rPr>
          <w:rFonts w:ascii="游ゴシック" w:eastAsia="游ゴシック" w:hAnsi="游ゴシック" w:hint="eastAsia"/>
        </w:rPr>
        <w:t>・世界とつながってるよ。</w:t>
      </w:r>
    </w:p>
    <w:p w14:paraId="774704FB" w14:textId="2F2488B6" w:rsidR="002669BA" w:rsidRPr="009B644C" w:rsidRDefault="002669BA" w:rsidP="002669BA">
      <w:pPr>
        <w:rPr>
          <w:rFonts w:ascii="游ゴシック" w:eastAsia="游ゴシック" w:hAnsi="游ゴシック"/>
        </w:rPr>
      </w:pPr>
      <w:r w:rsidRPr="009B644C">
        <w:rPr>
          <w:rFonts w:ascii="游ゴシック" w:eastAsia="游ゴシック" w:hAnsi="游ゴシック" w:hint="eastAsia"/>
        </w:rPr>
        <w:t>（</w:t>
      </w:r>
      <w:r w:rsidRPr="009B644C">
        <w:rPr>
          <w:rFonts w:ascii="游ゴシック" w:eastAsia="游ゴシック" w:hAnsi="游ゴシック" w:hint="eastAsia"/>
          <w:u w:val="single"/>
        </w:rPr>
        <w:t>2）学習のテーマ</w:t>
      </w:r>
      <w:r w:rsidR="00415BD7">
        <w:rPr>
          <w:rFonts w:ascii="游ゴシック" w:eastAsia="游ゴシック" w:hAnsi="游ゴシック" w:hint="eastAsia"/>
          <w:u w:val="single"/>
        </w:rPr>
        <w:t>、学習の流れを知る</w:t>
      </w:r>
      <w:r w:rsidRPr="009B644C">
        <w:rPr>
          <w:rFonts w:ascii="游ゴシック" w:eastAsia="游ゴシック" w:hAnsi="游ゴシック" w:hint="eastAsia"/>
          <w:u w:val="single"/>
        </w:rPr>
        <w:t>。</w:t>
      </w:r>
      <w:r w:rsidR="00C315C8">
        <w:rPr>
          <w:rFonts w:ascii="游ゴシック" w:eastAsia="游ゴシック" w:hAnsi="游ゴシック" w:hint="eastAsia"/>
          <w:u w:val="single"/>
        </w:rPr>
        <w:t>（２分）</w:t>
      </w:r>
    </w:p>
    <w:p w14:paraId="1B2B42E0" w14:textId="73E569E8" w:rsidR="002669BA" w:rsidRPr="009B644C" w:rsidRDefault="002669BA" w:rsidP="002669BA">
      <w:pPr>
        <w:rPr>
          <w:rFonts w:ascii="游ゴシック" w:eastAsia="游ゴシック" w:hAnsi="游ゴシック"/>
        </w:rPr>
      </w:pPr>
      <w:r w:rsidRPr="009B644C">
        <w:rPr>
          <w:rFonts w:ascii="游ゴシック" w:eastAsia="游ゴシック" w:hAnsi="游ゴシック" w:hint="eastAsia"/>
        </w:rPr>
        <w:t xml:space="preserve">　　○今日は、このインターネットのことを勉強してみましょう。</w:t>
      </w:r>
    </w:p>
    <w:p w14:paraId="4898F3A5" w14:textId="58B2DCAD" w:rsidR="002669BA" w:rsidRDefault="002669BA" w:rsidP="002669BA">
      <w:pPr>
        <w:rPr>
          <w:rFonts w:ascii="游ゴシック" w:eastAsia="游ゴシック" w:hAnsi="游ゴシック"/>
          <w:b/>
          <w:bCs/>
        </w:rPr>
      </w:pPr>
      <w:r w:rsidRPr="009B644C">
        <w:rPr>
          <w:rFonts w:ascii="游ゴシック" w:eastAsia="游ゴシック" w:hAnsi="游ゴシック" w:hint="eastAsia"/>
        </w:rPr>
        <w:t xml:space="preserve">　　　　</w:t>
      </w:r>
      <w:r w:rsidR="00415BD7">
        <w:rPr>
          <w:rFonts w:ascii="游ゴシック" w:eastAsia="游ゴシック" w:hAnsi="游ゴシック" w:hint="eastAsia"/>
        </w:rPr>
        <w:t>【</w:t>
      </w:r>
      <w:r w:rsidR="00415BD7">
        <w:rPr>
          <w:rFonts w:ascii="游ゴシック" w:eastAsia="游ゴシック" w:hAnsi="游ゴシック" w:hint="eastAsia"/>
          <w:b/>
          <w:bCs/>
        </w:rPr>
        <w:t>今日のめあて】</w:t>
      </w:r>
      <w:r w:rsidRPr="009B644C">
        <w:rPr>
          <w:rFonts w:ascii="游ゴシック" w:eastAsia="游ゴシック" w:hAnsi="游ゴシック" w:hint="eastAsia"/>
          <w:b/>
          <w:bCs/>
        </w:rPr>
        <w:t>インターネット</w:t>
      </w:r>
      <w:r w:rsidR="00415BD7">
        <w:rPr>
          <w:rFonts w:ascii="游ゴシック" w:eastAsia="游ゴシック" w:hAnsi="游ゴシック" w:hint="eastAsia"/>
          <w:b/>
          <w:bCs/>
        </w:rPr>
        <w:t>のしくみをしろう！</w:t>
      </w:r>
    </w:p>
    <w:p w14:paraId="60C8B1A3" w14:textId="20D03E62" w:rsidR="00415BD7" w:rsidRDefault="00415BD7" w:rsidP="002669BA">
      <w:pPr>
        <w:rPr>
          <w:rFonts w:ascii="游ゴシック" w:eastAsia="游ゴシック" w:hAnsi="游ゴシック"/>
        </w:rPr>
      </w:pPr>
      <w:r>
        <w:rPr>
          <w:rFonts w:ascii="游ゴシック" w:eastAsia="游ゴシック" w:hAnsi="游ゴシック" w:hint="eastAsia"/>
          <w:b/>
          <w:bCs/>
        </w:rPr>
        <w:t xml:space="preserve">　　</w:t>
      </w:r>
      <w:r>
        <w:rPr>
          <w:rFonts w:ascii="游ゴシック" w:eastAsia="游ゴシック" w:hAnsi="游ゴシック" w:hint="eastAsia"/>
        </w:rPr>
        <w:t>○学習の流れを</w:t>
      </w:r>
      <w:r w:rsidR="00C315C8">
        <w:rPr>
          <w:rFonts w:ascii="游ゴシック" w:eastAsia="游ゴシック" w:hAnsi="游ゴシック" w:hint="eastAsia"/>
        </w:rPr>
        <w:t>みんなで見ておきましょう</w:t>
      </w:r>
      <w:r>
        <w:rPr>
          <w:rFonts w:ascii="游ゴシック" w:eastAsia="游ゴシック" w:hAnsi="游ゴシック" w:hint="eastAsia"/>
        </w:rPr>
        <w:t>。</w:t>
      </w:r>
    </w:p>
    <w:p w14:paraId="6D6CEC45" w14:textId="77777777" w:rsidR="00666761" w:rsidRDefault="00415BD7" w:rsidP="002669BA">
      <w:pPr>
        <w:rPr>
          <w:rFonts w:ascii="游ゴシック" w:eastAsia="游ゴシック" w:hAnsi="游ゴシック"/>
        </w:rPr>
      </w:pPr>
      <w:r>
        <w:rPr>
          <w:rFonts w:ascii="游ゴシック" w:eastAsia="游ゴシック" w:hAnsi="游ゴシック" w:hint="eastAsia"/>
        </w:rPr>
        <w:t xml:space="preserve">　　　①今日のめあて</w:t>
      </w:r>
    </w:p>
    <w:p w14:paraId="5215D915" w14:textId="08C44A8E" w:rsidR="00666761" w:rsidRDefault="00415BD7" w:rsidP="00666761">
      <w:pPr>
        <w:ind w:firstLineChars="300" w:firstLine="630"/>
        <w:rPr>
          <w:rFonts w:ascii="游ゴシック" w:eastAsia="游ゴシック" w:hAnsi="游ゴシック"/>
        </w:rPr>
      </w:pPr>
      <w:r>
        <w:rPr>
          <w:rFonts w:ascii="游ゴシック" w:eastAsia="游ゴシック" w:hAnsi="游ゴシック" w:hint="eastAsia"/>
        </w:rPr>
        <w:t>②インターネットについて</w:t>
      </w:r>
    </w:p>
    <w:p w14:paraId="49EF9F6F" w14:textId="129A51F1" w:rsidR="00666761" w:rsidRDefault="00415BD7" w:rsidP="00666761">
      <w:pPr>
        <w:ind w:firstLineChars="300" w:firstLine="630"/>
        <w:rPr>
          <w:rFonts w:ascii="游ゴシック" w:eastAsia="游ゴシック" w:hAnsi="游ゴシック"/>
        </w:rPr>
      </w:pPr>
      <w:r>
        <w:rPr>
          <w:rFonts w:ascii="游ゴシック" w:eastAsia="游ゴシック" w:hAnsi="游ゴシック" w:hint="eastAsia"/>
        </w:rPr>
        <w:t>③インターネットの「</w:t>
      </w:r>
      <w:r w:rsidR="00BE4140">
        <w:rPr>
          <w:rFonts w:ascii="游ゴシック" w:eastAsia="游ゴシック" w:hAnsi="游ゴシック" w:hint="eastAsia"/>
        </w:rPr>
        <w:t>良い</w:t>
      </w:r>
      <w:r>
        <w:rPr>
          <w:rFonts w:ascii="游ゴシック" w:eastAsia="游ゴシック" w:hAnsi="游ゴシック" w:hint="eastAsia"/>
        </w:rPr>
        <w:t>ところ」と「</w:t>
      </w:r>
      <w:r w:rsidR="00BE4140">
        <w:rPr>
          <w:rFonts w:ascii="游ゴシック" w:eastAsia="游ゴシック" w:hAnsi="游ゴシック" w:hint="eastAsia"/>
        </w:rPr>
        <w:t>悪い</w:t>
      </w:r>
      <w:r>
        <w:rPr>
          <w:rFonts w:ascii="游ゴシック" w:eastAsia="游ゴシック" w:hAnsi="游ゴシック" w:hint="eastAsia"/>
        </w:rPr>
        <w:t>ところ」について考えてみよう</w:t>
      </w:r>
    </w:p>
    <w:p w14:paraId="294E46F8" w14:textId="6FF5F61D" w:rsidR="00415BD7" w:rsidRPr="00415BD7" w:rsidRDefault="00415BD7" w:rsidP="00666761">
      <w:pPr>
        <w:ind w:firstLineChars="300" w:firstLine="630"/>
        <w:rPr>
          <w:rFonts w:ascii="游ゴシック" w:eastAsia="游ゴシック" w:hAnsi="游ゴシック"/>
        </w:rPr>
      </w:pPr>
      <w:r>
        <w:rPr>
          <w:rFonts w:ascii="游ゴシック" w:eastAsia="游ゴシック" w:hAnsi="游ゴシック" w:hint="eastAsia"/>
        </w:rPr>
        <w:t>④学習をふりかえろう</w:t>
      </w:r>
    </w:p>
    <w:p w14:paraId="54892FFD" w14:textId="12CA6926" w:rsidR="00070D14" w:rsidRPr="009B644C" w:rsidRDefault="00070D14" w:rsidP="00070D14">
      <w:pPr>
        <w:rPr>
          <w:rFonts w:ascii="游ゴシック" w:eastAsia="游ゴシック" w:hAnsi="游ゴシック"/>
        </w:rPr>
      </w:pPr>
      <w:r w:rsidRPr="009B644C">
        <w:rPr>
          <w:rFonts w:ascii="游ゴシック" w:eastAsia="游ゴシック" w:hAnsi="游ゴシック" w:hint="eastAsia"/>
        </w:rPr>
        <w:t>（</w:t>
      </w:r>
      <w:r w:rsidRPr="009B644C">
        <w:rPr>
          <w:rFonts w:ascii="游ゴシック" w:eastAsia="游ゴシック" w:hAnsi="游ゴシック" w:hint="eastAsia"/>
          <w:u w:val="single"/>
        </w:rPr>
        <w:t>3）インターネットについて知る。</w:t>
      </w:r>
      <w:r w:rsidR="00317BEE" w:rsidRPr="009B644C">
        <w:rPr>
          <w:rFonts w:ascii="游ゴシック" w:eastAsia="游ゴシック" w:hAnsi="游ゴシック" w:hint="eastAsia"/>
        </w:rPr>
        <w:t>（10分）</w:t>
      </w:r>
    </w:p>
    <w:p w14:paraId="654FEA80" w14:textId="38DF2844" w:rsidR="002669BA" w:rsidRPr="009B644C" w:rsidRDefault="00070D14" w:rsidP="002669BA">
      <w:pPr>
        <w:rPr>
          <w:rFonts w:ascii="游ゴシック" w:eastAsia="游ゴシック" w:hAnsi="游ゴシック"/>
        </w:rPr>
      </w:pPr>
      <w:r w:rsidRPr="009B644C">
        <w:rPr>
          <w:rFonts w:ascii="游ゴシック" w:eastAsia="游ゴシック" w:hAnsi="游ゴシック" w:hint="eastAsia"/>
        </w:rPr>
        <w:t xml:space="preserve">　　</w:t>
      </w:r>
      <w:r w:rsidR="00D73C4E" w:rsidRPr="009B644C">
        <w:rPr>
          <w:rFonts w:ascii="游ゴシック" w:eastAsia="游ゴシック" w:hAnsi="游ゴシック" w:hint="eastAsia"/>
        </w:rPr>
        <w:t>□インターネットは、クモの巣のようなもの。</w:t>
      </w:r>
    </w:p>
    <w:p w14:paraId="652A6DD7" w14:textId="5F362F4F" w:rsidR="00D73C4E" w:rsidRPr="009B644C" w:rsidRDefault="00D73C4E" w:rsidP="002669BA">
      <w:pPr>
        <w:rPr>
          <w:rFonts w:ascii="游ゴシック" w:eastAsia="游ゴシック" w:hAnsi="游ゴシック"/>
        </w:rPr>
      </w:pPr>
      <w:r w:rsidRPr="009B644C">
        <w:rPr>
          <w:rFonts w:ascii="游ゴシック" w:eastAsia="游ゴシック" w:hAnsi="游ゴシック" w:hint="eastAsia"/>
        </w:rPr>
        <w:t xml:space="preserve">　　□クモは、サーバーという機械。</w:t>
      </w:r>
    </w:p>
    <w:p w14:paraId="3C944744" w14:textId="02AE7033" w:rsidR="00D73C4E" w:rsidRPr="009B644C" w:rsidRDefault="00D73C4E" w:rsidP="002669BA">
      <w:pPr>
        <w:rPr>
          <w:rFonts w:ascii="游ゴシック" w:eastAsia="游ゴシック" w:hAnsi="游ゴシック"/>
        </w:rPr>
      </w:pPr>
      <w:r w:rsidRPr="009B644C">
        <w:rPr>
          <w:rFonts w:ascii="游ゴシック" w:eastAsia="游ゴシック" w:hAnsi="游ゴシック" w:hint="eastAsia"/>
        </w:rPr>
        <w:t xml:space="preserve">　　□クモの糸は、光ファイバーやケーブル、人工衛星などを使った無線の電波。</w:t>
      </w:r>
    </w:p>
    <w:p w14:paraId="06CF3500" w14:textId="6FEB1108" w:rsidR="00D73C4E" w:rsidRPr="009B644C" w:rsidRDefault="00D73C4E" w:rsidP="002669BA">
      <w:pPr>
        <w:rPr>
          <w:rFonts w:ascii="游ゴシック" w:eastAsia="游ゴシック" w:hAnsi="游ゴシック"/>
        </w:rPr>
      </w:pPr>
      <w:r w:rsidRPr="009B644C">
        <w:rPr>
          <w:rFonts w:ascii="游ゴシック" w:eastAsia="游ゴシック" w:hAnsi="游ゴシック" w:hint="eastAsia"/>
        </w:rPr>
        <w:t xml:space="preserve">　　□クモの糸は、世界中につながっている。</w:t>
      </w:r>
    </w:p>
    <w:p w14:paraId="33E11D1B" w14:textId="46444F89" w:rsidR="00D73C4E" w:rsidRPr="009B644C" w:rsidRDefault="00D73C4E" w:rsidP="002669BA">
      <w:pPr>
        <w:rPr>
          <w:rFonts w:ascii="游ゴシック" w:eastAsia="游ゴシック" w:hAnsi="游ゴシック"/>
        </w:rPr>
      </w:pPr>
      <w:r w:rsidRPr="009B644C">
        <w:rPr>
          <w:rFonts w:ascii="游ゴシック" w:eastAsia="游ゴシック" w:hAnsi="游ゴシック" w:hint="eastAsia"/>
        </w:rPr>
        <w:t xml:space="preserve">　　□このクモの糸をつかって、いろんな情報やデータをやりとりしている。</w:t>
      </w:r>
    </w:p>
    <w:p w14:paraId="054F948D" w14:textId="66C6C42D" w:rsidR="00C315C8" w:rsidRDefault="00D73C4E" w:rsidP="00D73C4E">
      <w:pPr>
        <w:rPr>
          <w:rFonts w:ascii="游ゴシック" w:eastAsia="游ゴシック" w:hAnsi="游ゴシック"/>
          <w:u w:val="single"/>
        </w:rPr>
      </w:pPr>
      <w:r w:rsidRPr="009B644C">
        <w:rPr>
          <w:rFonts w:ascii="游ゴシック" w:eastAsia="游ゴシック" w:hAnsi="游ゴシック" w:hint="eastAsia"/>
        </w:rPr>
        <w:t>（</w:t>
      </w:r>
      <w:r w:rsidRPr="009B644C">
        <w:rPr>
          <w:rFonts w:ascii="游ゴシック" w:eastAsia="游ゴシック" w:hAnsi="游ゴシック" w:hint="eastAsia"/>
          <w:u w:val="single"/>
        </w:rPr>
        <w:t>4）インターネットの「</w:t>
      </w:r>
      <w:r w:rsidR="00BE4140">
        <w:rPr>
          <w:rFonts w:ascii="游ゴシック" w:eastAsia="游ゴシック" w:hAnsi="游ゴシック" w:hint="eastAsia"/>
          <w:u w:val="single"/>
        </w:rPr>
        <w:t>良い</w:t>
      </w:r>
      <w:r w:rsidRPr="009B644C">
        <w:rPr>
          <w:rFonts w:ascii="游ゴシック" w:eastAsia="游ゴシック" w:hAnsi="游ゴシック" w:hint="eastAsia"/>
          <w:u w:val="single"/>
        </w:rPr>
        <w:t>ところ</w:t>
      </w:r>
      <w:r w:rsidR="00C315C8">
        <w:rPr>
          <w:rFonts w:ascii="游ゴシック" w:eastAsia="游ゴシック" w:hAnsi="游ゴシック" w:hint="eastAsia"/>
          <w:u w:val="single"/>
        </w:rPr>
        <w:t>・便利なところ</w:t>
      </w:r>
      <w:r w:rsidRPr="009B644C">
        <w:rPr>
          <w:rFonts w:ascii="游ゴシック" w:eastAsia="游ゴシック" w:hAnsi="游ゴシック" w:hint="eastAsia"/>
          <w:u w:val="single"/>
        </w:rPr>
        <w:t>」と「</w:t>
      </w:r>
      <w:r w:rsidR="00A16F6D" w:rsidRPr="009B644C">
        <w:rPr>
          <w:rFonts w:ascii="游ゴシック" w:eastAsia="游ゴシック" w:hAnsi="游ゴシック" w:hint="eastAsia"/>
          <w:u w:val="single"/>
        </w:rPr>
        <w:t>悪いと</w:t>
      </w:r>
      <w:r w:rsidRPr="009B644C">
        <w:rPr>
          <w:rFonts w:ascii="游ゴシック" w:eastAsia="游ゴシック" w:hAnsi="游ゴシック" w:hint="eastAsia"/>
          <w:u w:val="single"/>
        </w:rPr>
        <w:t>ころ</w:t>
      </w:r>
      <w:r w:rsidR="00A16F6D" w:rsidRPr="009B644C">
        <w:rPr>
          <w:rFonts w:ascii="游ゴシック" w:eastAsia="游ゴシック" w:hAnsi="游ゴシック" w:hint="eastAsia"/>
          <w:u w:val="single"/>
        </w:rPr>
        <w:t>・怖いところ</w:t>
      </w:r>
      <w:r w:rsidRPr="009B644C">
        <w:rPr>
          <w:rFonts w:ascii="游ゴシック" w:eastAsia="游ゴシック" w:hAnsi="游ゴシック" w:hint="eastAsia"/>
          <w:u w:val="single"/>
        </w:rPr>
        <w:t>」に</w:t>
      </w:r>
    </w:p>
    <w:p w14:paraId="6AA2C787" w14:textId="77777777" w:rsidR="0079129E" w:rsidRDefault="00D73C4E" w:rsidP="00C315C8">
      <w:pPr>
        <w:ind w:firstLineChars="100" w:firstLine="210"/>
        <w:rPr>
          <w:rFonts w:ascii="游ゴシック" w:eastAsia="游ゴシック" w:hAnsi="游ゴシック"/>
        </w:rPr>
      </w:pPr>
      <w:r w:rsidRPr="009B644C">
        <w:rPr>
          <w:rFonts w:ascii="游ゴシック" w:eastAsia="游ゴシック" w:hAnsi="游ゴシック" w:hint="eastAsia"/>
          <w:u w:val="single"/>
        </w:rPr>
        <w:t>ついて考える。</w:t>
      </w:r>
      <w:r w:rsidR="00317BEE" w:rsidRPr="009B644C">
        <w:rPr>
          <w:rFonts w:ascii="游ゴシック" w:eastAsia="游ゴシック" w:hAnsi="游ゴシック" w:hint="eastAsia"/>
        </w:rPr>
        <w:t>（15分）</w:t>
      </w:r>
    </w:p>
    <w:p w14:paraId="780F03A7" w14:textId="3FA2FBCD" w:rsidR="00D73C4E" w:rsidRPr="00C315C8" w:rsidRDefault="0079129E" w:rsidP="0079129E">
      <w:pPr>
        <w:ind w:firstLineChars="200" w:firstLine="420"/>
        <w:rPr>
          <w:rFonts w:ascii="游ゴシック" w:eastAsia="游ゴシック" w:hAnsi="游ゴシック"/>
          <w:u w:val="single"/>
        </w:rPr>
      </w:pPr>
      <w:r w:rsidRPr="0079129E">
        <w:rPr>
          <w:rFonts w:ascii="游ゴシック" w:eastAsia="游ゴシック" w:hAnsi="游ゴシック" w:hint="eastAsia"/>
          <w:b/>
          <w:bCs/>
        </w:rPr>
        <w:t>※Scratchの展開例については、ワークシートの次のページに掲載しています</w:t>
      </w:r>
      <w:r>
        <w:rPr>
          <w:rFonts w:ascii="游ゴシック" w:eastAsia="游ゴシック" w:hAnsi="游ゴシック" w:hint="eastAsia"/>
        </w:rPr>
        <w:t>。</w:t>
      </w:r>
    </w:p>
    <w:p w14:paraId="5A8F7874" w14:textId="18801698" w:rsidR="00D73C4E" w:rsidRDefault="00D73C4E" w:rsidP="00D73C4E">
      <w:pPr>
        <w:ind w:left="630" w:hangingChars="300" w:hanging="630"/>
        <w:rPr>
          <w:rFonts w:ascii="游ゴシック" w:eastAsia="游ゴシック" w:hAnsi="游ゴシック"/>
        </w:rPr>
      </w:pPr>
      <w:r w:rsidRPr="009B644C">
        <w:rPr>
          <w:rFonts w:ascii="游ゴシック" w:eastAsia="游ゴシック" w:hAnsi="游ゴシック" w:hint="eastAsia"/>
        </w:rPr>
        <w:t xml:space="preserve">　　○</w:t>
      </w:r>
      <w:r w:rsidR="004226D0">
        <w:rPr>
          <w:rFonts w:ascii="游ゴシック" w:eastAsia="游ゴシック" w:hAnsi="游ゴシック" w:hint="eastAsia"/>
        </w:rPr>
        <w:t>私</w:t>
      </w:r>
      <w:r w:rsidRPr="009B644C">
        <w:rPr>
          <w:rFonts w:ascii="游ゴシック" w:eastAsia="游ゴシック" w:hAnsi="游ゴシック" w:hint="eastAsia"/>
        </w:rPr>
        <w:t>たちは、このインターネットを使っていろ</w:t>
      </w:r>
      <w:r w:rsidR="003A0D65">
        <w:rPr>
          <w:rFonts w:ascii="游ゴシック" w:eastAsia="游ゴシック" w:hAnsi="游ゴシック" w:hint="eastAsia"/>
        </w:rPr>
        <w:t>いろ</w:t>
      </w:r>
      <w:r w:rsidRPr="009B644C">
        <w:rPr>
          <w:rFonts w:ascii="游ゴシック" w:eastAsia="游ゴシック" w:hAnsi="游ゴシック" w:hint="eastAsia"/>
        </w:rPr>
        <w:t>なことができます。でも、それは「</w:t>
      </w:r>
      <w:r w:rsidR="00BE4140">
        <w:rPr>
          <w:rFonts w:ascii="游ゴシック" w:eastAsia="游ゴシック" w:hAnsi="游ゴシック" w:hint="eastAsia"/>
        </w:rPr>
        <w:t>良い</w:t>
      </w:r>
      <w:r w:rsidRPr="009B644C">
        <w:rPr>
          <w:rFonts w:ascii="游ゴシック" w:eastAsia="游ゴシック" w:hAnsi="游ゴシック" w:hint="eastAsia"/>
        </w:rPr>
        <w:t>こと」ばかりではありません。インターネットには、「</w:t>
      </w:r>
      <w:r w:rsidR="00BE4140">
        <w:rPr>
          <w:rFonts w:ascii="游ゴシック" w:eastAsia="游ゴシック" w:hAnsi="游ゴシック" w:hint="eastAsia"/>
        </w:rPr>
        <w:t>悪い</w:t>
      </w:r>
      <w:r w:rsidRPr="009B644C">
        <w:rPr>
          <w:rFonts w:ascii="游ゴシック" w:eastAsia="游ゴシック" w:hAnsi="游ゴシック" w:hint="eastAsia"/>
        </w:rPr>
        <w:t>ところ・</w:t>
      </w:r>
      <w:r w:rsidR="00BE4140">
        <w:rPr>
          <w:rFonts w:ascii="游ゴシック" w:eastAsia="游ゴシック" w:hAnsi="游ゴシック" w:hint="eastAsia"/>
        </w:rPr>
        <w:t>怖い</w:t>
      </w:r>
      <w:r w:rsidRPr="009B644C">
        <w:rPr>
          <w:rFonts w:ascii="游ゴシック" w:eastAsia="游ゴシック" w:hAnsi="游ゴシック" w:hint="eastAsia"/>
        </w:rPr>
        <w:t>ところ」もあります。これから、みなさんにカードを配りますので、そのカードを、インターネットの「</w:t>
      </w:r>
      <w:r w:rsidR="00BE4140">
        <w:rPr>
          <w:rFonts w:ascii="游ゴシック" w:eastAsia="游ゴシック" w:hAnsi="游ゴシック" w:hint="eastAsia"/>
        </w:rPr>
        <w:t>良い</w:t>
      </w:r>
      <w:r w:rsidRPr="009B644C">
        <w:rPr>
          <w:rFonts w:ascii="游ゴシック" w:eastAsia="游ゴシック" w:hAnsi="游ゴシック" w:hint="eastAsia"/>
        </w:rPr>
        <w:t>ところ」と「</w:t>
      </w:r>
      <w:r w:rsidR="00BE4140">
        <w:rPr>
          <w:rFonts w:ascii="游ゴシック" w:eastAsia="游ゴシック" w:hAnsi="游ゴシック" w:hint="eastAsia"/>
        </w:rPr>
        <w:t>悪い</w:t>
      </w:r>
      <w:r w:rsidRPr="009B644C">
        <w:rPr>
          <w:rFonts w:ascii="游ゴシック" w:eastAsia="游ゴシック" w:hAnsi="游ゴシック" w:hint="eastAsia"/>
        </w:rPr>
        <w:t>ところ・</w:t>
      </w:r>
      <w:r w:rsidR="00BE4140">
        <w:rPr>
          <w:rFonts w:ascii="游ゴシック" w:eastAsia="游ゴシック" w:hAnsi="游ゴシック" w:hint="eastAsia"/>
        </w:rPr>
        <w:t>怖い</w:t>
      </w:r>
      <w:r w:rsidRPr="009B644C">
        <w:rPr>
          <w:rFonts w:ascii="游ゴシック" w:eastAsia="游ゴシック" w:hAnsi="游ゴシック" w:hint="eastAsia"/>
        </w:rPr>
        <w:t>ところ」に</w:t>
      </w:r>
      <w:r w:rsidR="00BE4140">
        <w:rPr>
          <w:rFonts w:ascii="游ゴシック" w:eastAsia="游ゴシック" w:hAnsi="游ゴシック" w:hint="eastAsia"/>
        </w:rPr>
        <w:t>分けて</w:t>
      </w:r>
      <w:r w:rsidRPr="009B644C">
        <w:rPr>
          <w:rFonts w:ascii="游ゴシック" w:eastAsia="游ゴシック" w:hAnsi="游ゴシック" w:hint="eastAsia"/>
        </w:rPr>
        <w:t>みましょう。</w:t>
      </w:r>
      <w:r w:rsidR="004818A2" w:rsidRPr="009B644C">
        <w:rPr>
          <w:rFonts w:ascii="游ゴシック" w:eastAsia="游ゴシック" w:hAnsi="游ゴシック" w:hint="eastAsia"/>
        </w:rPr>
        <w:t>思いついたことをカードに書いてみるのもいいですね。</w:t>
      </w:r>
    </w:p>
    <w:p w14:paraId="0547BFEE" w14:textId="2EAEFD0C" w:rsidR="00C315C8" w:rsidRPr="0079129E" w:rsidRDefault="009C54F3" w:rsidP="0079129E">
      <w:pPr>
        <w:ind w:left="630" w:hangingChars="300" w:hanging="630"/>
        <w:rPr>
          <w:rFonts w:ascii="游ゴシック" w:eastAsia="游ゴシック" w:hAnsi="游ゴシック"/>
          <w:b/>
          <w:bCs/>
        </w:rPr>
      </w:pPr>
      <w:r>
        <w:rPr>
          <w:rFonts w:ascii="游ゴシック" w:eastAsia="游ゴシック" w:hAnsi="游ゴシック" w:hint="eastAsia"/>
        </w:rPr>
        <w:t xml:space="preserve">　　</w:t>
      </w:r>
      <w:r w:rsidRPr="009C54F3">
        <w:rPr>
          <w:rFonts w:ascii="游ゴシック" w:eastAsia="游ゴシック" w:hAnsi="游ゴシック" w:hint="eastAsia"/>
          <w:b/>
          <w:bCs/>
        </w:rPr>
        <w:t>※</w:t>
      </w:r>
      <w:r>
        <w:rPr>
          <w:rFonts w:ascii="游ゴシック" w:eastAsia="游ゴシック" w:hAnsi="游ゴシック" w:hint="eastAsia"/>
          <w:b/>
          <w:bCs/>
        </w:rPr>
        <w:t>クラス人数分の印刷した紙のカードを前もって自分で切らせておく。教材の準備時間の確保が難しい場合、紙に○</w:t>
      </w:r>
      <w:r w:rsidR="00C315C8">
        <w:rPr>
          <w:rFonts w:ascii="游ゴシック" w:eastAsia="游ゴシック" w:hAnsi="游ゴシック" w:hint="eastAsia"/>
          <w:b/>
          <w:bCs/>
        </w:rPr>
        <w:t>など</w:t>
      </w:r>
      <w:r>
        <w:rPr>
          <w:rFonts w:ascii="游ゴシック" w:eastAsia="游ゴシック" w:hAnsi="游ゴシック" w:hint="eastAsia"/>
          <w:b/>
          <w:bCs/>
        </w:rPr>
        <w:t>印のつけかたで分けたりする。</w:t>
      </w:r>
    </w:p>
    <w:tbl>
      <w:tblPr>
        <w:tblStyle w:val="a3"/>
        <w:tblW w:w="0" w:type="auto"/>
        <w:tblLook w:val="04A0" w:firstRow="1" w:lastRow="0" w:firstColumn="1" w:lastColumn="0" w:noHBand="0" w:noVBand="1"/>
      </w:tblPr>
      <w:tblGrid>
        <w:gridCol w:w="4247"/>
        <w:gridCol w:w="4247"/>
      </w:tblGrid>
      <w:tr w:rsidR="009B644C" w14:paraId="534A1138" w14:textId="77777777" w:rsidTr="009B644C">
        <w:tc>
          <w:tcPr>
            <w:tcW w:w="4247" w:type="dxa"/>
          </w:tcPr>
          <w:p w14:paraId="46FBCBC4" w14:textId="432F27D4" w:rsidR="009B644C" w:rsidRDefault="00BE4140" w:rsidP="009E2D94">
            <w:pPr>
              <w:jc w:val="center"/>
              <w:rPr>
                <w:rFonts w:ascii="游ゴシック" w:eastAsia="游ゴシック" w:hAnsi="游ゴシック"/>
              </w:rPr>
            </w:pPr>
            <w:r>
              <w:rPr>
                <w:rFonts w:ascii="游ゴシック" w:eastAsia="游ゴシック" w:hAnsi="游ゴシック" w:hint="eastAsia"/>
              </w:rPr>
              <w:lastRenderedPageBreak/>
              <w:t>良い</w:t>
            </w:r>
            <w:r w:rsidR="009E2D94">
              <w:rPr>
                <w:rFonts w:ascii="游ゴシック" w:eastAsia="游ゴシック" w:hAnsi="游ゴシック" w:hint="eastAsia"/>
              </w:rPr>
              <w:t>ところ・</w:t>
            </w:r>
            <w:r>
              <w:rPr>
                <w:rFonts w:ascii="游ゴシック" w:eastAsia="游ゴシック" w:hAnsi="游ゴシック" w:hint="eastAsia"/>
              </w:rPr>
              <w:t>便利</w:t>
            </w:r>
            <w:r w:rsidR="009E2D94">
              <w:rPr>
                <w:rFonts w:ascii="游ゴシック" w:eastAsia="游ゴシック" w:hAnsi="游ゴシック" w:hint="eastAsia"/>
              </w:rPr>
              <w:t>なところ</w:t>
            </w:r>
          </w:p>
        </w:tc>
        <w:tc>
          <w:tcPr>
            <w:tcW w:w="4247" w:type="dxa"/>
          </w:tcPr>
          <w:p w14:paraId="44C4F725" w14:textId="5024058C" w:rsidR="009B644C" w:rsidRDefault="00BE4140" w:rsidP="009E2D94">
            <w:pPr>
              <w:jc w:val="center"/>
              <w:rPr>
                <w:rFonts w:ascii="游ゴシック" w:eastAsia="游ゴシック" w:hAnsi="游ゴシック"/>
              </w:rPr>
            </w:pPr>
            <w:r>
              <w:rPr>
                <w:rFonts w:ascii="游ゴシック" w:eastAsia="游ゴシック" w:hAnsi="游ゴシック" w:hint="eastAsia"/>
              </w:rPr>
              <w:t>悪い</w:t>
            </w:r>
            <w:r w:rsidR="009E2D94">
              <w:rPr>
                <w:rFonts w:ascii="游ゴシック" w:eastAsia="游ゴシック" w:hAnsi="游ゴシック" w:hint="eastAsia"/>
              </w:rPr>
              <w:t>ところ・</w:t>
            </w:r>
            <w:r>
              <w:rPr>
                <w:rFonts w:ascii="游ゴシック" w:eastAsia="游ゴシック" w:hAnsi="游ゴシック" w:hint="eastAsia"/>
              </w:rPr>
              <w:t>怖い</w:t>
            </w:r>
            <w:r w:rsidR="009E2D94">
              <w:rPr>
                <w:rFonts w:ascii="游ゴシック" w:eastAsia="游ゴシック" w:hAnsi="游ゴシック" w:hint="eastAsia"/>
              </w:rPr>
              <w:t>ところ</w:t>
            </w:r>
          </w:p>
        </w:tc>
      </w:tr>
      <w:tr w:rsidR="009B644C" w14:paraId="44452440" w14:textId="77777777" w:rsidTr="009B644C">
        <w:tc>
          <w:tcPr>
            <w:tcW w:w="4247" w:type="dxa"/>
            <w:tcBorders>
              <w:bottom w:val="dashed" w:sz="4" w:space="0" w:color="auto"/>
            </w:tcBorders>
          </w:tcPr>
          <w:p w14:paraId="5B8375D2" w14:textId="6E396A75" w:rsidR="009B644C" w:rsidRPr="009E2D94"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知りたいことがわかる。</w:t>
            </w:r>
          </w:p>
        </w:tc>
        <w:tc>
          <w:tcPr>
            <w:tcW w:w="4247" w:type="dxa"/>
            <w:tcBorders>
              <w:bottom w:val="dashed" w:sz="4" w:space="0" w:color="auto"/>
            </w:tcBorders>
          </w:tcPr>
          <w:p w14:paraId="5D4BE961" w14:textId="62F7CA94" w:rsidR="009B644C" w:rsidRPr="009E2D94" w:rsidRDefault="009E2D94" w:rsidP="00317BEE">
            <w:pPr>
              <w:rPr>
                <w:rFonts w:ascii="游ゴシック" w:eastAsia="游ゴシック" w:hAnsi="游ゴシック"/>
              </w:rPr>
            </w:pPr>
            <w:r>
              <w:rPr>
                <w:rFonts w:ascii="游ゴシック" w:eastAsia="游ゴシック" w:hAnsi="游ゴシック" w:hint="eastAsia"/>
              </w:rPr>
              <w:t>・</w:t>
            </w:r>
            <w:r w:rsidR="004226D0">
              <w:rPr>
                <w:rFonts w:ascii="游ゴシック" w:eastAsia="游ゴシック" w:hAnsi="游ゴシック" w:hint="eastAsia"/>
              </w:rPr>
              <w:t>間違った</w:t>
            </w:r>
            <w:r w:rsidRPr="009B644C">
              <w:rPr>
                <w:rFonts w:ascii="游ゴシック" w:eastAsia="游ゴシック" w:hAnsi="游ゴシック" w:hint="eastAsia"/>
              </w:rPr>
              <w:t>ことが書かれていたり、</w:t>
            </w:r>
            <w:r w:rsidR="004226D0">
              <w:rPr>
                <w:rFonts w:ascii="游ゴシック" w:eastAsia="游ゴシック" w:hAnsi="游ゴシック" w:hint="eastAsia"/>
              </w:rPr>
              <w:t>間違った</w:t>
            </w:r>
            <w:r w:rsidRPr="009B644C">
              <w:rPr>
                <w:rFonts w:ascii="游ゴシック" w:eastAsia="游ゴシック" w:hAnsi="游ゴシック" w:hint="eastAsia"/>
              </w:rPr>
              <w:t>ことを書いたりすることがある。</w:t>
            </w:r>
          </w:p>
        </w:tc>
      </w:tr>
      <w:tr w:rsidR="009B644C" w14:paraId="0A67D03C" w14:textId="77777777" w:rsidTr="00B76147">
        <w:tc>
          <w:tcPr>
            <w:tcW w:w="4247" w:type="dxa"/>
            <w:tcBorders>
              <w:top w:val="dashed" w:sz="4" w:space="0" w:color="auto"/>
              <w:left w:val="single" w:sz="4" w:space="0" w:color="auto"/>
              <w:bottom w:val="dashed" w:sz="4" w:space="0" w:color="auto"/>
              <w:right w:val="single" w:sz="4" w:space="0" w:color="auto"/>
            </w:tcBorders>
          </w:tcPr>
          <w:p w14:paraId="2B8C8850" w14:textId="12DB5CF3" w:rsidR="009B644C" w:rsidRPr="009E2D94"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いろ</w:t>
            </w:r>
            <w:r w:rsidR="003A0D65">
              <w:rPr>
                <w:rFonts w:ascii="游ゴシック" w:eastAsia="游ゴシック" w:hAnsi="游ゴシック" w:hint="eastAsia"/>
              </w:rPr>
              <w:t>いろ</w:t>
            </w:r>
            <w:r w:rsidRPr="009B644C">
              <w:rPr>
                <w:rFonts w:ascii="游ゴシック" w:eastAsia="游ゴシック" w:hAnsi="游ゴシック" w:hint="eastAsia"/>
              </w:rPr>
              <w:t>な人と友だちになれる</w:t>
            </w:r>
            <w:r>
              <w:rPr>
                <w:rFonts w:ascii="游ゴシック" w:eastAsia="游ゴシック" w:hAnsi="游ゴシック" w:hint="eastAsia"/>
              </w:rPr>
              <w:t>。</w:t>
            </w:r>
          </w:p>
        </w:tc>
        <w:tc>
          <w:tcPr>
            <w:tcW w:w="4247" w:type="dxa"/>
            <w:tcBorders>
              <w:top w:val="dashed" w:sz="4" w:space="0" w:color="auto"/>
              <w:left w:val="single" w:sz="4" w:space="0" w:color="auto"/>
              <w:bottom w:val="dashed" w:sz="4" w:space="0" w:color="auto"/>
              <w:right w:val="single" w:sz="4" w:space="0" w:color="auto"/>
            </w:tcBorders>
          </w:tcPr>
          <w:p w14:paraId="63BDCFF1" w14:textId="7C53D59B" w:rsidR="009E2D94"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悪い人や</w:t>
            </w:r>
            <w:r w:rsidR="00BE4140">
              <w:rPr>
                <w:rFonts w:ascii="游ゴシック" w:eastAsia="游ゴシック" w:hAnsi="游ゴシック" w:hint="eastAsia"/>
              </w:rPr>
              <w:t>怖い</w:t>
            </w:r>
            <w:r w:rsidRPr="009B644C">
              <w:rPr>
                <w:rFonts w:ascii="游ゴシック" w:eastAsia="游ゴシック" w:hAnsi="游ゴシック" w:hint="eastAsia"/>
              </w:rPr>
              <w:t>人とつながる。</w:t>
            </w:r>
          </w:p>
          <w:p w14:paraId="49562F77" w14:textId="4E6715D8" w:rsidR="009B644C" w:rsidRDefault="009E2D94" w:rsidP="00317BEE">
            <w:pPr>
              <w:rPr>
                <w:rFonts w:ascii="游ゴシック" w:eastAsia="游ゴシック" w:hAnsi="游ゴシック"/>
              </w:rPr>
            </w:pPr>
            <w:r w:rsidRPr="009B644C">
              <w:rPr>
                <w:rFonts w:ascii="游ゴシック" w:eastAsia="游ゴシック" w:hAnsi="游ゴシック" w:hint="eastAsia"/>
              </w:rPr>
              <w:t>だまされてお金を取られることがある。</w:t>
            </w:r>
          </w:p>
        </w:tc>
      </w:tr>
      <w:tr w:rsidR="009B644C" w14:paraId="55FF4C46" w14:textId="77777777" w:rsidTr="00B76147">
        <w:tc>
          <w:tcPr>
            <w:tcW w:w="4247" w:type="dxa"/>
            <w:tcBorders>
              <w:top w:val="dashed" w:sz="4" w:space="0" w:color="auto"/>
              <w:left w:val="single" w:sz="4" w:space="0" w:color="auto"/>
              <w:bottom w:val="dashed" w:sz="4" w:space="0" w:color="auto"/>
              <w:right w:val="single" w:sz="4" w:space="0" w:color="auto"/>
            </w:tcBorders>
          </w:tcPr>
          <w:p w14:paraId="4BAC45C5" w14:textId="6415EA8A" w:rsidR="009B644C"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家で買い物ができる。</w:t>
            </w:r>
          </w:p>
        </w:tc>
        <w:tc>
          <w:tcPr>
            <w:tcW w:w="4247" w:type="dxa"/>
            <w:tcBorders>
              <w:top w:val="dashed" w:sz="4" w:space="0" w:color="auto"/>
              <w:left w:val="single" w:sz="4" w:space="0" w:color="auto"/>
              <w:bottom w:val="dashed" w:sz="4" w:space="0" w:color="auto"/>
              <w:right w:val="single" w:sz="4" w:space="0" w:color="auto"/>
            </w:tcBorders>
          </w:tcPr>
          <w:p w14:paraId="2AFD6458" w14:textId="10084953" w:rsidR="009E2D94" w:rsidRPr="009E2D94"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品物が</w:t>
            </w:r>
            <w:r w:rsidR="004226D0">
              <w:rPr>
                <w:rFonts w:ascii="游ゴシック" w:eastAsia="游ゴシック" w:hAnsi="游ゴシック" w:hint="eastAsia"/>
              </w:rPr>
              <w:t>届かない</w:t>
            </w:r>
            <w:r>
              <w:rPr>
                <w:rFonts w:ascii="游ゴシック" w:eastAsia="游ゴシック" w:hAnsi="游ゴシック" w:hint="eastAsia"/>
              </w:rPr>
              <w:t>、</w:t>
            </w:r>
            <w:r w:rsidR="00BE4140">
              <w:rPr>
                <w:rFonts w:ascii="游ゴシック" w:eastAsia="游ゴシック" w:hAnsi="游ゴシック" w:hint="eastAsia"/>
              </w:rPr>
              <w:t>届いて</w:t>
            </w:r>
            <w:r>
              <w:rPr>
                <w:rFonts w:ascii="游ゴシック" w:eastAsia="游ゴシック" w:hAnsi="游ゴシック" w:hint="eastAsia"/>
              </w:rPr>
              <w:t>も</w:t>
            </w:r>
            <w:r w:rsidR="00BE4140">
              <w:rPr>
                <w:rFonts w:ascii="游ゴシック" w:eastAsia="游ゴシック" w:hAnsi="游ゴシック" w:hint="eastAsia"/>
              </w:rPr>
              <w:t>壊れ</w:t>
            </w:r>
            <w:r>
              <w:rPr>
                <w:rFonts w:ascii="游ゴシック" w:eastAsia="游ゴシック" w:hAnsi="游ゴシック" w:hint="eastAsia"/>
              </w:rPr>
              <w:t>ている</w:t>
            </w:r>
            <w:r w:rsidRPr="009B644C">
              <w:rPr>
                <w:rFonts w:ascii="游ゴシック" w:eastAsia="游ゴシック" w:hAnsi="游ゴシック" w:hint="eastAsia"/>
              </w:rPr>
              <w:t>ことがある。</w:t>
            </w:r>
          </w:p>
        </w:tc>
      </w:tr>
      <w:tr w:rsidR="009B644C" w14:paraId="074F7933" w14:textId="77777777" w:rsidTr="00B76147">
        <w:tc>
          <w:tcPr>
            <w:tcW w:w="4247" w:type="dxa"/>
            <w:tcBorders>
              <w:top w:val="dashed" w:sz="4" w:space="0" w:color="auto"/>
              <w:left w:val="single" w:sz="4" w:space="0" w:color="auto"/>
              <w:bottom w:val="dashed" w:sz="4" w:space="0" w:color="auto"/>
              <w:right w:val="single" w:sz="4" w:space="0" w:color="auto"/>
            </w:tcBorders>
          </w:tcPr>
          <w:p w14:paraId="3E1DFE22" w14:textId="506038A3" w:rsidR="009B644C" w:rsidRPr="009E2D94" w:rsidRDefault="009E2D94"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メールやメッセージですぐに相手に伝</w:t>
            </w:r>
            <w:r>
              <w:rPr>
                <w:rFonts w:ascii="游ゴシック" w:eastAsia="游ゴシック" w:hAnsi="游ゴシック" w:hint="eastAsia"/>
              </w:rPr>
              <w:t>えられる。</w:t>
            </w:r>
          </w:p>
        </w:tc>
        <w:tc>
          <w:tcPr>
            <w:tcW w:w="4247" w:type="dxa"/>
            <w:tcBorders>
              <w:top w:val="dashed" w:sz="4" w:space="0" w:color="auto"/>
              <w:left w:val="single" w:sz="4" w:space="0" w:color="auto"/>
              <w:bottom w:val="dashed" w:sz="4" w:space="0" w:color="auto"/>
              <w:right w:val="single" w:sz="4" w:space="0" w:color="auto"/>
            </w:tcBorders>
          </w:tcPr>
          <w:p w14:paraId="465B535A" w14:textId="0DBF7CB0" w:rsidR="00913A82" w:rsidRDefault="000300CD" w:rsidP="00913A82">
            <w:pPr>
              <w:rPr>
                <w:rFonts w:ascii="游ゴシック" w:eastAsia="游ゴシック" w:hAnsi="游ゴシック"/>
              </w:rPr>
            </w:pPr>
            <w:r>
              <w:rPr>
                <w:rFonts w:ascii="游ゴシック" w:eastAsia="游ゴシック" w:hAnsi="游ゴシック" w:hint="eastAsia"/>
              </w:rPr>
              <w:t>・</w:t>
            </w:r>
            <w:r w:rsidR="00913A82">
              <w:rPr>
                <w:rFonts w:ascii="游ゴシック" w:eastAsia="游ゴシック" w:hAnsi="游ゴシック" w:hint="eastAsia"/>
              </w:rPr>
              <w:t>言いたいことが伝わらずケンカになる。</w:t>
            </w:r>
          </w:p>
          <w:p w14:paraId="1FAB3CFD" w14:textId="56CA59D3" w:rsidR="00913A82" w:rsidRPr="00913A82" w:rsidRDefault="00913A82" w:rsidP="00913A82">
            <w:pPr>
              <w:rPr>
                <w:rFonts w:ascii="游ゴシック" w:eastAsia="游ゴシック" w:hAnsi="游ゴシック"/>
              </w:rPr>
            </w:pPr>
            <w:r w:rsidRPr="009B644C">
              <w:rPr>
                <w:rFonts w:ascii="游ゴシック" w:eastAsia="游ゴシック" w:hAnsi="游ゴシック" w:hint="eastAsia"/>
              </w:rPr>
              <w:t>知らない人から悪口を書かれる。</w:t>
            </w:r>
            <w:r>
              <w:rPr>
                <w:rFonts w:ascii="游ゴシック" w:eastAsia="游ゴシック" w:hAnsi="游ゴシック" w:hint="eastAsia"/>
              </w:rPr>
              <w:t>（言われる）</w:t>
            </w:r>
          </w:p>
        </w:tc>
      </w:tr>
      <w:tr w:rsidR="009B644C" w14:paraId="3D8EBD51" w14:textId="77777777" w:rsidTr="00B76147">
        <w:tc>
          <w:tcPr>
            <w:tcW w:w="4247" w:type="dxa"/>
            <w:tcBorders>
              <w:top w:val="dashed" w:sz="4" w:space="0" w:color="auto"/>
              <w:left w:val="single" w:sz="4" w:space="0" w:color="auto"/>
              <w:bottom w:val="dashed" w:sz="4" w:space="0" w:color="auto"/>
              <w:right w:val="single" w:sz="4" w:space="0" w:color="auto"/>
            </w:tcBorders>
          </w:tcPr>
          <w:p w14:paraId="0EE9515A" w14:textId="5023E9A6" w:rsidR="009B644C" w:rsidRDefault="000300CD" w:rsidP="00317BEE">
            <w:pPr>
              <w:rPr>
                <w:rFonts w:ascii="游ゴシック" w:eastAsia="游ゴシック" w:hAnsi="游ゴシック"/>
              </w:rPr>
            </w:pPr>
            <w:r>
              <w:rPr>
                <w:rFonts w:ascii="游ゴシック" w:eastAsia="游ゴシック" w:hAnsi="游ゴシック" w:hint="eastAsia"/>
              </w:rPr>
              <w:t>・写真や動画を送ることができる。</w:t>
            </w:r>
          </w:p>
        </w:tc>
        <w:tc>
          <w:tcPr>
            <w:tcW w:w="4247" w:type="dxa"/>
            <w:tcBorders>
              <w:top w:val="dashed" w:sz="4" w:space="0" w:color="auto"/>
              <w:left w:val="single" w:sz="4" w:space="0" w:color="auto"/>
              <w:bottom w:val="dashed" w:sz="4" w:space="0" w:color="auto"/>
              <w:right w:val="single" w:sz="4" w:space="0" w:color="auto"/>
            </w:tcBorders>
          </w:tcPr>
          <w:p w14:paraId="3BFBE594" w14:textId="0C8DA79C" w:rsidR="009B644C" w:rsidRDefault="000300CD" w:rsidP="00317BEE">
            <w:pPr>
              <w:rPr>
                <w:rFonts w:ascii="游ゴシック" w:eastAsia="游ゴシック" w:hAnsi="游ゴシック"/>
              </w:rPr>
            </w:pPr>
            <w:r>
              <w:rPr>
                <w:rFonts w:ascii="游ゴシック" w:eastAsia="游ゴシック" w:hAnsi="游ゴシック" w:hint="eastAsia"/>
              </w:rPr>
              <w:t>・世界中に送られるので、消せない。</w:t>
            </w:r>
          </w:p>
          <w:p w14:paraId="27E2A989" w14:textId="64D038D6" w:rsidR="000300CD" w:rsidRPr="000300CD" w:rsidRDefault="000300CD" w:rsidP="00317BEE">
            <w:pPr>
              <w:rPr>
                <w:rFonts w:ascii="游ゴシック" w:eastAsia="游ゴシック" w:hAnsi="游ゴシック"/>
              </w:rPr>
            </w:pPr>
            <w:r>
              <w:rPr>
                <w:rFonts w:ascii="游ゴシック" w:eastAsia="游ゴシック" w:hAnsi="游ゴシック" w:hint="eastAsia"/>
              </w:rPr>
              <w:t>・自分のせいで</w:t>
            </w:r>
            <w:r w:rsidRPr="009B644C">
              <w:rPr>
                <w:rFonts w:ascii="游ゴシック" w:eastAsia="游ゴシック" w:hAnsi="游ゴシック" w:hint="eastAsia"/>
              </w:rPr>
              <w:t>友だちや</w:t>
            </w:r>
            <w:r w:rsidR="00BE4140">
              <w:rPr>
                <w:rFonts w:ascii="游ゴシック" w:eastAsia="游ゴシック" w:hAnsi="游ゴシック" w:hint="eastAsia"/>
              </w:rPr>
              <w:t>家族</w:t>
            </w:r>
            <w:r w:rsidRPr="009B644C">
              <w:rPr>
                <w:rFonts w:ascii="游ゴシック" w:eastAsia="游ゴシック" w:hAnsi="游ゴシック" w:hint="eastAsia"/>
              </w:rPr>
              <w:t>がひどいめにあうことがある</w:t>
            </w:r>
            <w:r>
              <w:rPr>
                <w:rFonts w:ascii="游ゴシック" w:eastAsia="游ゴシック" w:hAnsi="游ゴシック" w:hint="eastAsia"/>
              </w:rPr>
              <w:t>。</w:t>
            </w:r>
          </w:p>
        </w:tc>
      </w:tr>
      <w:tr w:rsidR="0060532B" w14:paraId="68C26AE8" w14:textId="77777777" w:rsidTr="00B76147">
        <w:tc>
          <w:tcPr>
            <w:tcW w:w="4247" w:type="dxa"/>
            <w:tcBorders>
              <w:top w:val="dashed" w:sz="4" w:space="0" w:color="auto"/>
              <w:left w:val="single" w:sz="4" w:space="0" w:color="auto"/>
              <w:bottom w:val="dashed" w:sz="4" w:space="0" w:color="auto"/>
              <w:right w:val="single" w:sz="4" w:space="0" w:color="auto"/>
            </w:tcBorders>
          </w:tcPr>
          <w:p w14:paraId="22086751" w14:textId="359C2302" w:rsidR="0060532B" w:rsidRDefault="0060532B" w:rsidP="00317BEE">
            <w:pPr>
              <w:rPr>
                <w:rFonts w:ascii="游ゴシック" w:eastAsia="游ゴシック" w:hAnsi="游ゴシック"/>
              </w:rPr>
            </w:pPr>
            <w:r>
              <w:rPr>
                <w:rFonts w:ascii="游ゴシック" w:eastAsia="游ゴシック" w:hAnsi="游ゴシック" w:hint="eastAsia"/>
              </w:rPr>
              <w:t>・世界中の人が見ることができる。</w:t>
            </w:r>
          </w:p>
        </w:tc>
        <w:tc>
          <w:tcPr>
            <w:tcW w:w="4247" w:type="dxa"/>
            <w:tcBorders>
              <w:top w:val="dashed" w:sz="4" w:space="0" w:color="auto"/>
              <w:left w:val="single" w:sz="4" w:space="0" w:color="auto"/>
              <w:bottom w:val="dashed" w:sz="4" w:space="0" w:color="auto"/>
              <w:right w:val="single" w:sz="4" w:space="0" w:color="auto"/>
            </w:tcBorders>
          </w:tcPr>
          <w:p w14:paraId="377042E0" w14:textId="56200CBC" w:rsidR="0060532B" w:rsidRDefault="0060532B" w:rsidP="00317BEE">
            <w:pPr>
              <w:rPr>
                <w:rFonts w:ascii="游ゴシック" w:eastAsia="游ゴシック" w:hAnsi="游ゴシック"/>
              </w:rPr>
            </w:pPr>
            <w:r>
              <w:rPr>
                <w:rFonts w:ascii="游ゴシック" w:eastAsia="游ゴシック" w:hAnsi="游ゴシック" w:hint="eastAsia"/>
              </w:rPr>
              <w:t>・</w:t>
            </w:r>
            <w:r w:rsidR="004226D0">
              <w:rPr>
                <w:rFonts w:ascii="游ゴシック" w:eastAsia="游ゴシック" w:hAnsi="游ゴシック" w:hint="eastAsia"/>
              </w:rPr>
              <w:t>誰</w:t>
            </w:r>
            <w:r>
              <w:rPr>
                <w:rFonts w:ascii="游ゴシック" w:eastAsia="游ゴシック" w:hAnsi="游ゴシック" w:hint="eastAsia"/>
              </w:rPr>
              <w:t>が見ているかわからない。</w:t>
            </w:r>
          </w:p>
        </w:tc>
      </w:tr>
      <w:tr w:rsidR="009B644C" w14:paraId="7EBE2380" w14:textId="77777777" w:rsidTr="00B76147">
        <w:tc>
          <w:tcPr>
            <w:tcW w:w="4247" w:type="dxa"/>
            <w:tcBorders>
              <w:top w:val="dashed" w:sz="4" w:space="0" w:color="auto"/>
              <w:left w:val="single" w:sz="4" w:space="0" w:color="auto"/>
              <w:bottom w:val="dashed" w:sz="4" w:space="0" w:color="auto"/>
              <w:right w:val="single" w:sz="4" w:space="0" w:color="auto"/>
            </w:tcBorders>
          </w:tcPr>
          <w:p w14:paraId="2801B062" w14:textId="1DF69D95" w:rsidR="009B644C" w:rsidRPr="000300CD" w:rsidRDefault="000300CD" w:rsidP="00317BEE">
            <w:pPr>
              <w:rPr>
                <w:rFonts w:ascii="游ゴシック" w:eastAsia="游ゴシック" w:hAnsi="游ゴシック"/>
              </w:rPr>
            </w:pPr>
            <w:r>
              <w:rPr>
                <w:rFonts w:ascii="游ゴシック" w:eastAsia="游ゴシック" w:hAnsi="游ゴシック" w:hint="eastAsia"/>
              </w:rPr>
              <w:t>・</w:t>
            </w:r>
            <w:r w:rsidRPr="009B644C">
              <w:rPr>
                <w:rFonts w:ascii="游ゴシック" w:eastAsia="游ゴシック" w:hAnsi="游ゴシック" w:hint="eastAsia"/>
              </w:rPr>
              <w:t>タダで見ることができる。</w:t>
            </w:r>
          </w:p>
        </w:tc>
        <w:tc>
          <w:tcPr>
            <w:tcW w:w="4247" w:type="dxa"/>
            <w:tcBorders>
              <w:top w:val="dashed" w:sz="4" w:space="0" w:color="auto"/>
              <w:left w:val="single" w:sz="4" w:space="0" w:color="auto"/>
              <w:bottom w:val="dashed" w:sz="4" w:space="0" w:color="auto"/>
              <w:right w:val="single" w:sz="4" w:space="0" w:color="auto"/>
            </w:tcBorders>
          </w:tcPr>
          <w:p w14:paraId="16B8F0F2" w14:textId="77777777" w:rsidR="009B644C" w:rsidRDefault="000300CD" w:rsidP="00317BEE">
            <w:pPr>
              <w:rPr>
                <w:rFonts w:ascii="游ゴシック" w:eastAsia="游ゴシック" w:hAnsi="游ゴシック"/>
              </w:rPr>
            </w:pPr>
            <w:r>
              <w:rPr>
                <w:rFonts w:ascii="游ゴシック" w:eastAsia="游ゴシック" w:hAnsi="游ゴシック" w:hint="eastAsia"/>
              </w:rPr>
              <w:t>・</w:t>
            </w:r>
            <w:r w:rsidR="0060532B">
              <w:rPr>
                <w:rFonts w:ascii="游ゴシック" w:eastAsia="游ゴシック" w:hAnsi="游ゴシック" w:hint="eastAsia"/>
              </w:rPr>
              <w:t>お金がかかることがある。</w:t>
            </w:r>
          </w:p>
          <w:p w14:paraId="63D85EEA" w14:textId="7BAE5E44" w:rsidR="0060532B" w:rsidRDefault="0060532B" w:rsidP="00317BEE">
            <w:pPr>
              <w:rPr>
                <w:rFonts w:ascii="游ゴシック" w:eastAsia="游ゴシック" w:hAnsi="游ゴシック"/>
              </w:rPr>
            </w:pPr>
            <w:r>
              <w:rPr>
                <w:rFonts w:ascii="游ゴシック" w:eastAsia="游ゴシック" w:hAnsi="游ゴシック" w:hint="eastAsia"/>
              </w:rPr>
              <w:t>・自分が</w:t>
            </w:r>
            <w:r w:rsidR="00F03F85">
              <w:rPr>
                <w:rFonts w:ascii="游ゴシック" w:eastAsia="游ゴシック" w:hAnsi="游ゴシック" w:hint="eastAsia"/>
              </w:rPr>
              <w:t>犯罪</w:t>
            </w:r>
            <w:r>
              <w:rPr>
                <w:rFonts w:ascii="游ゴシック" w:eastAsia="游ゴシック" w:hAnsi="游ゴシック" w:hint="eastAsia"/>
              </w:rPr>
              <w:t>を</w:t>
            </w:r>
            <w:r w:rsidR="00F03F85">
              <w:rPr>
                <w:rFonts w:ascii="游ゴシック" w:eastAsia="游ゴシック" w:hAnsi="游ゴシック" w:hint="eastAsia"/>
              </w:rPr>
              <w:t>犯す</w:t>
            </w:r>
            <w:r>
              <w:rPr>
                <w:rFonts w:ascii="游ゴシック" w:eastAsia="游ゴシック" w:hAnsi="游ゴシック" w:hint="eastAsia"/>
              </w:rPr>
              <w:t>ことがある</w:t>
            </w:r>
          </w:p>
        </w:tc>
      </w:tr>
      <w:tr w:rsidR="009B644C" w14:paraId="1124FA33" w14:textId="77777777" w:rsidTr="009B644C">
        <w:tc>
          <w:tcPr>
            <w:tcW w:w="4247" w:type="dxa"/>
            <w:tcBorders>
              <w:top w:val="dashed" w:sz="4" w:space="0" w:color="auto"/>
            </w:tcBorders>
          </w:tcPr>
          <w:p w14:paraId="5F64E64D" w14:textId="4E9B732D" w:rsidR="009B644C" w:rsidRDefault="0060532B" w:rsidP="00317BEE">
            <w:pPr>
              <w:rPr>
                <w:rFonts w:ascii="游ゴシック" w:eastAsia="游ゴシック" w:hAnsi="游ゴシック"/>
              </w:rPr>
            </w:pPr>
            <w:r>
              <w:rPr>
                <w:rFonts w:ascii="游ゴシック" w:eastAsia="游ゴシック" w:hAnsi="游ゴシック" w:hint="eastAsia"/>
              </w:rPr>
              <w:t>・</w:t>
            </w:r>
            <w:r w:rsidR="004226D0">
              <w:rPr>
                <w:rFonts w:ascii="游ゴシック" w:eastAsia="游ゴシック" w:hAnsi="游ゴシック" w:hint="eastAsia"/>
              </w:rPr>
              <w:t>誰</w:t>
            </w:r>
            <w:r>
              <w:rPr>
                <w:rFonts w:ascii="游ゴシック" w:eastAsia="游ゴシック" w:hAnsi="游ゴシック" w:hint="eastAsia"/>
              </w:rPr>
              <w:t>でも使える</w:t>
            </w:r>
          </w:p>
        </w:tc>
        <w:tc>
          <w:tcPr>
            <w:tcW w:w="4247" w:type="dxa"/>
            <w:tcBorders>
              <w:top w:val="dashed" w:sz="4" w:space="0" w:color="auto"/>
            </w:tcBorders>
          </w:tcPr>
          <w:p w14:paraId="3CE3FB1A" w14:textId="17114190" w:rsidR="009B644C" w:rsidRDefault="0060532B" w:rsidP="00317BEE">
            <w:pPr>
              <w:rPr>
                <w:rFonts w:ascii="游ゴシック" w:eastAsia="游ゴシック" w:hAnsi="游ゴシック"/>
              </w:rPr>
            </w:pPr>
            <w:r>
              <w:rPr>
                <w:rFonts w:ascii="游ゴシック" w:eastAsia="游ゴシック" w:hAnsi="游ゴシック" w:hint="eastAsia"/>
              </w:rPr>
              <w:t>・パソコンが</w:t>
            </w:r>
            <w:r w:rsidR="004226D0">
              <w:rPr>
                <w:rFonts w:ascii="游ゴシック" w:eastAsia="游ゴシック" w:hAnsi="游ゴシック" w:hint="eastAsia"/>
              </w:rPr>
              <w:t>壊される</w:t>
            </w:r>
            <w:r>
              <w:rPr>
                <w:rFonts w:ascii="游ゴシック" w:eastAsia="游ゴシック" w:hAnsi="游ゴシック" w:hint="eastAsia"/>
              </w:rPr>
              <w:t>ことがある。</w:t>
            </w:r>
          </w:p>
        </w:tc>
      </w:tr>
    </w:tbl>
    <w:p w14:paraId="2F3B2ADD" w14:textId="10C11CDE" w:rsidR="00317BEE" w:rsidRPr="00666761" w:rsidRDefault="00317BEE" w:rsidP="00666761">
      <w:pPr>
        <w:ind w:firstLineChars="200" w:firstLine="420"/>
        <w:rPr>
          <w:rFonts w:ascii="游ゴシック" w:eastAsia="游ゴシック" w:hAnsi="游ゴシック"/>
          <w:b/>
          <w:bCs/>
        </w:rPr>
      </w:pPr>
      <w:r w:rsidRPr="00666761">
        <w:rPr>
          <w:rFonts w:ascii="游ゴシック" w:eastAsia="游ゴシック" w:hAnsi="游ゴシック" w:hint="eastAsia"/>
          <w:b/>
          <w:bCs/>
        </w:rPr>
        <w:t>※個人やグループでわけた結果を出し合い、答え合わせをする。</w:t>
      </w:r>
    </w:p>
    <w:p w14:paraId="690866B4" w14:textId="7DE5F390" w:rsidR="00317BEE" w:rsidRPr="009B644C" w:rsidRDefault="00317BEE" w:rsidP="00317BEE">
      <w:pPr>
        <w:ind w:left="630" w:hangingChars="300" w:hanging="630"/>
        <w:rPr>
          <w:rFonts w:ascii="游ゴシック" w:eastAsia="游ゴシック" w:hAnsi="游ゴシック"/>
        </w:rPr>
      </w:pPr>
      <w:r w:rsidRPr="009B644C">
        <w:rPr>
          <w:rFonts w:ascii="游ゴシック" w:eastAsia="游ゴシック" w:hAnsi="游ゴシック" w:hint="eastAsia"/>
        </w:rPr>
        <w:t xml:space="preserve">　　○インターネットには、「</w:t>
      </w:r>
      <w:r w:rsidR="00BE4140">
        <w:rPr>
          <w:rFonts w:ascii="游ゴシック" w:eastAsia="游ゴシック" w:hAnsi="游ゴシック" w:hint="eastAsia"/>
        </w:rPr>
        <w:t>良い</w:t>
      </w:r>
      <w:r w:rsidRPr="009B644C">
        <w:rPr>
          <w:rFonts w:ascii="游ゴシック" w:eastAsia="游ゴシック" w:hAnsi="游ゴシック" w:hint="eastAsia"/>
        </w:rPr>
        <w:t>ところ・便利なところ」がたくさんあるけれど、同じくらい「悪いところ・怖いところ」があるんだね。</w:t>
      </w:r>
    </w:p>
    <w:p w14:paraId="14C00C06" w14:textId="17E7349D" w:rsidR="00317BEE" w:rsidRPr="00666761" w:rsidRDefault="00317BEE" w:rsidP="00666761">
      <w:pPr>
        <w:ind w:left="630" w:hangingChars="300" w:hanging="630"/>
        <w:rPr>
          <w:rFonts w:ascii="游ゴシック" w:eastAsia="游ゴシック" w:hAnsi="游ゴシック"/>
          <w:b/>
          <w:bCs/>
        </w:rPr>
      </w:pPr>
      <w:r w:rsidRPr="009B644C">
        <w:rPr>
          <w:rFonts w:ascii="游ゴシック" w:eastAsia="游ゴシック" w:hAnsi="游ゴシック" w:hint="eastAsia"/>
        </w:rPr>
        <w:t xml:space="preserve">　　</w:t>
      </w:r>
      <w:r w:rsidRPr="00666761">
        <w:rPr>
          <w:rFonts w:ascii="游ゴシック" w:eastAsia="游ゴシック" w:hAnsi="游ゴシック" w:hint="eastAsia"/>
          <w:b/>
          <w:bCs/>
        </w:rPr>
        <w:t>※インターネットは「</w:t>
      </w:r>
      <w:r w:rsidR="00BE4140">
        <w:rPr>
          <w:rFonts w:ascii="游ゴシック" w:eastAsia="游ゴシック" w:hAnsi="游ゴシック" w:hint="eastAsia"/>
          <w:b/>
          <w:bCs/>
        </w:rPr>
        <w:t>良い</w:t>
      </w:r>
      <w:r w:rsidRPr="00666761">
        <w:rPr>
          <w:rFonts w:ascii="游ゴシック" w:eastAsia="游ゴシック" w:hAnsi="游ゴシック" w:hint="eastAsia"/>
          <w:b/>
          <w:bCs/>
        </w:rPr>
        <w:t>ところ・便利なところ」と「悪いところ・怖いところ」がセットになっている事に気づかせる。</w:t>
      </w:r>
    </w:p>
    <w:p w14:paraId="7FEB69D6" w14:textId="0AEA702F" w:rsidR="00317BEE" w:rsidRPr="009B644C" w:rsidRDefault="00317BEE" w:rsidP="00317BEE">
      <w:pPr>
        <w:rPr>
          <w:rFonts w:ascii="游ゴシック" w:eastAsia="游ゴシック" w:hAnsi="游ゴシック"/>
        </w:rPr>
      </w:pPr>
      <w:r w:rsidRPr="009B644C">
        <w:rPr>
          <w:rFonts w:ascii="游ゴシック" w:eastAsia="游ゴシック" w:hAnsi="游ゴシック" w:hint="eastAsia"/>
        </w:rPr>
        <w:t>（</w:t>
      </w:r>
      <w:r w:rsidR="0079129E">
        <w:rPr>
          <w:rFonts w:ascii="游ゴシック" w:eastAsia="游ゴシック" w:hAnsi="游ゴシック" w:hint="eastAsia"/>
        </w:rPr>
        <w:t>5</w:t>
      </w:r>
      <w:r w:rsidRPr="009B644C">
        <w:rPr>
          <w:rFonts w:ascii="游ゴシック" w:eastAsia="游ゴシック" w:hAnsi="游ゴシック" w:hint="eastAsia"/>
          <w:u w:val="single"/>
        </w:rPr>
        <w:t>）</w:t>
      </w:r>
      <w:r w:rsidR="00BE4140">
        <w:rPr>
          <w:rFonts w:ascii="游ゴシック" w:eastAsia="游ゴシック" w:hAnsi="游ゴシック" w:hint="eastAsia"/>
          <w:u w:val="single"/>
        </w:rPr>
        <w:t>分けた</w:t>
      </w:r>
      <w:r w:rsidRPr="009B644C">
        <w:rPr>
          <w:rFonts w:ascii="游ゴシック" w:eastAsia="游ゴシック" w:hAnsi="游ゴシック" w:hint="eastAsia"/>
          <w:u w:val="single"/>
        </w:rPr>
        <w:t>カードを、対応させながらワークシートに貼り、学習のふりかえりをする。</w:t>
      </w:r>
    </w:p>
    <w:p w14:paraId="62C0E134" w14:textId="6A155198" w:rsidR="00317BEE" w:rsidRPr="009B644C" w:rsidRDefault="00666761" w:rsidP="00317BEE">
      <w:pPr>
        <w:jc w:val="right"/>
        <w:rPr>
          <w:rFonts w:ascii="游ゴシック" w:eastAsia="游ゴシック" w:hAnsi="游ゴシック"/>
        </w:rPr>
      </w:pPr>
      <w:r>
        <w:rPr>
          <w:rFonts w:ascii="游ゴシック" w:eastAsia="游ゴシック" w:hAnsi="游ゴシック" w:hint="eastAsia"/>
        </w:rPr>
        <w:t xml:space="preserve">　</w:t>
      </w:r>
      <w:r w:rsidR="00317BEE" w:rsidRPr="009B644C">
        <w:rPr>
          <w:rFonts w:ascii="游ゴシック" w:eastAsia="游ゴシック" w:hAnsi="游ゴシック" w:hint="eastAsia"/>
        </w:rPr>
        <w:t>（10分）</w:t>
      </w:r>
    </w:p>
    <w:p w14:paraId="0FED5261" w14:textId="19E3ADBB" w:rsidR="00356E92" w:rsidRPr="009B644C" w:rsidRDefault="00317BEE" w:rsidP="002669BA">
      <w:pPr>
        <w:rPr>
          <w:rFonts w:ascii="游ゴシック" w:eastAsia="游ゴシック" w:hAnsi="游ゴシック"/>
        </w:rPr>
      </w:pPr>
      <w:r w:rsidRPr="009B644C">
        <w:rPr>
          <w:rFonts w:ascii="游ゴシック" w:eastAsia="游ゴシック" w:hAnsi="游ゴシック" w:hint="eastAsia"/>
        </w:rPr>
        <w:t xml:space="preserve">　　○みんなで</w:t>
      </w:r>
      <w:r w:rsidR="004226D0">
        <w:rPr>
          <w:rFonts w:ascii="游ゴシック" w:eastAsia="游ゴシック" w:hAnsi="游ゴシック" w:hint="eastAsia"/>
        </w:rPr>
        <w:t>分けた</w:t>
      </w:r>
      <w:r w:rsidRPr="009B644C">
        <w:rPr>
          <w:rFonts w:ascii="游ゴシック" w:eastAsia="游ゴシック" w:hAnsi="游ゴシック" w:hint="eastAsia"/>
        </w:rPr>
        <w:t>カードを、自分のワークシートに貼りましょう。貼り終わった人は、</w:t>
      </w:r>
    </w:p>
    <w:p w14:paraId="772729B6" w14:textId="17F57D75" w:rsidR="004818A2" w:rsidRPr="009B644C" w:rsidRDefault="00317BEE" w:rsidP="002669BA">
      <w:pPr>
        <w:rPr>
          <w:rFonts w:ascii="游ゴシック" w:eastAsia="游ゴシック" w:hAnsi="游ゴシック"/>
          <w:color w:val="C00000"/>
        </w:rPr>
      </w:pPr>
      <w:r w:rsidRPr="009B644C">
        <w:rPr>
          <w:rFonts w:ascii="游ゴシック" w:eastAsia="游ゴシック" w:hAnsi="游ゴシック" w:hint="eastAsia"/>
        </w:rPr>
        <w:t xml:space="preserve">　　　今日の勉強のふりかえりを</w:t>
      </w:r>
      <w:r w:rsidR="00877547">
        <w:rPr>
          <w:rFonts w:ascii="游ゴシック" w:eastAsia="游ゴシック" w:hAnsi="游ゴシック" w:hint="eastAsia"/>
        </w:rPr>
        <w:t>しま</w:t>
      </w:r>
      <w:r w:rsidRPr="009B644C">
        <w:rPr>
          <w:rFonts w:ascii="游ゴシック" w:eastAsia="游ゴシック" w:hAnsi="游ゴシック" w:hint="eastAsia"/>
        </w:rPr>
        <w:t>しょう。</w:t>
      </w:r>
      <w:r w:rsidR="004818A2" w:rsidRPr="00C315C8">
        <w:rPr>
          <w:rFonts w:ascii="游ゴシック" w:eastAsia="游ゴシック" w:hAnsi="游ゴシック" w:hint="eastAsia"/>
        </w:rPr>
        <w:t>自分の気付いたことを発表してください</w:t>
      </w:r>
      <w:r w:rsidR="00C315C8">
        <w:rPr>
          <w:rFonts w:ascii="游ゴシック" w:eastAsia="游ゴシック" w:hAnsi="游ゴシック" w:hint="eastAsia"/>
        </w:rPr>
        <w:t>。</w:t>
      </w:r>
    </w:p>
    <w:p w14:paraId="68B1369D" w14:textId="14A8DB64" w:rsidR="007C0905" w:rsidRPr="009B644C" w:rsidRDefault="007C0905" w:rsidP="007C0905">
      <w:pPr>
        <w:rPr>
          <w:rFonts w:ascii="游ゴシック" w:eastAsia="游ゴシック" w:hAnsi="游ゴシック"/>
        </w:rPr>
      </w:pPr>
      <w:r w:rsidRPr="009B644C">
        <w:rPr>
          <w:rFonts w:ascii="游ゴシック" w:eastAsia="游ゴシック" w:hAnsi="游ゴシック" w:hint="eastAsia"/>
        </w:rPr>
        <w:t>（</w:t>
      </w:r>
      <w:r w:rsidR="0079129E">
        <w:rPr>
          <w:rFonts w:ascii="游ゴシック" w:eastAsia="游ゴシック" w:hAnsi="游ゴシック"/>
          <w:u w:val="single"/>
        </w:rPr>
        <w:t>6</w:t>
      </w:r>
      <w:r w:rsidRPr="009B644C">
        <w:rPr>
          <w:rFonts w:ascii="游ゴシック" w:eastAsia="游ゴシック" w:hAnsi="游ゴシック" w:hint="eastAsia"/>
          <w:u w:val="single"/>
        </w:rPr>
        <w:t>）今日の学習の感想を交流し合う。</w:t>
      </w:r>
      <w:r w:rsidRPr="009B644C">
        <w:rPr>
          <w:rFonts w:ascii="游ゴシック" w:eastAsia="游ゴシック" w:hAnsi="游ゴシック" w:hint="eastAsia"/>
        </w:rPr>
        <w:t>（5分）</w:t>
      </w:r>
    </w:p>
    <w:p w14:paraId="01618158" w14:textId="5E0EEED4" w:rsidR="007C0905" w:rsidRPr="009B644C" w:rsidRDefault="007C0905" w:rsidP="002669BA">
      <w:pPr>
        <w:rPr>
          <w:rFonts w:ascii="游ゴシック" w:eastAsia="游ゴシック" w:hAnsi="游ゴシック"/>
        </w:rPr>
      </w:pPr>
      <w:r w:rsidRPr="009B644C">
        <w:rPr>
          <w:rFonts w:ascii="游ゴシック" w:eastAsia="游ゴシック" w:hAnsi="游ゴシック" w:hint="eastAsia"/>
        </w:rPr>
        <w:t xml:space="preserve">　　○今日は、「インターネット</w:t>
      </w:r>
      <w:r w:rsidR="00877547">
        <w:rPr>
          <w:rFonts w:ascii="游ゴシック" w:eastAsia="游ゴシック" w:hAnsi="游ゴシック" w:hint="eastAsia"/>
        </w:rPr>
        <w:t>のしくみをしろう</w:t>
      </w:r>
      <w:r w:rsidRPr="009B644C">
        <w:rPr>
          <w:rFonts w:ascii="游ゴシック" w:eastAsia="游ゴシック" w:hAnsi="游ゴシック" w:hint="eastAsia"/>
        </w:rPr>
        <w:t>」を</w:t>
      </w:r>
      <w:r w:rsidR="00877547">
        <w:rPr>
          <w:rFonts w:ascii="游ゴシック" w:eastAsia="游ゴシック" w:hAnsi="游ゴシック" w:hint="eastAsia"/>
        </w:rPr>
        <w:t>学習</w:t>
      </w:r>
      <w:r w:rsidRPr="009B644C">
        <w:rPr>
          <w:rFonts w:ascii="游ゴシック" w:eastAsia="游ゴシック" w:hAnsi="游ゴシック" w:hint="eastAsia"/>
        </w:rPr>
        <w:t>しましたが、どうでしたか。</w:t>
      </w:r>
    </w:p>
    <w:p w14:paraId="2A666D33" w14:textId="07C26064" w:rsidR="002516D3" w:rsidRDefault="007C0905" w:rsidP="00666761">
      <w:pPr>
        <w:ind w:leftChars="300" w:left="630"/>
        <w:rPr>
          <w:rFonts w:ascii="游ゴシック" w:eastAsia="游ゴシック" w:hAnsi="游ゴシック"/>
        </w:rPr>
      </w:pPr>
      <w:r w:rsidRPr="009B644C">
        <w:rPr>
          <w:rFonts w:ascii="游ゴシック" w:eastAsia="游ゴシック" w:hAnsi="游ゴシック" w:hint="eastAsia"/>
        </w:rPr>
        <w:t>どんなことを思ったか教えてくれるかな。もっと知りたいと思ったこと、</w:t>
      </w:r>
      <w:r w:rsidR="004226D0">
        <w:rPr>
          <w:rFonts w:ascii="游ゴシック" w:eastAsia="游ゴシック" w:hAnsi="游ゴシック" w:hint="eastAsia"/>
        </w:rPr>
        <w:t>不思議</w:t>
      </w:r>
      <w:r w:rsidRPr="009B644C">
        <w:rPr>
          <w:rFonts w:ascii="游ゴシック" w:eastAsia="游ゴシック" w:hAnsi="游ゴシック" w:hint="eastAsia"/>
        </w:rPr>
        <w:t>だなと思ったことでもいいですよ。</w:t>
      </w:r>
    </w:p>
    <w:p w14:paraId="1398D7C4" w14:textId="32F2AB76" w:rsidR="005379FA" w:rsidRDefault="00877547" w:rsidP="00877547">
      <w:pPr>
        <w:ind w:leftChars="300" w:left="840" w:hangingChars="100" w:hanging="210"/>
        <w:rPr>
          <w:rFonts w:ascii="游ゴシック" w:eastAsia="游ゴシック" w:hAnsi="游ゴシック"/>
        </w:rPr>
      </w:pPr>
      <w:r w:rsidRPr="009C54F3">
        <w:rPr>
          <w:rFonts w:ascii="游ゴシック" w:eastAsia="游ゴシック" w:hAnsi="游ゴシック" w:hint="eastAsia"/>
          <w:b/>
          <w:bCs/>
        </w:rPr>
        <w:t>※</w:t>
      </w:r>
      <w:r>
        <w:rPr>
          <w:rFonts w:ascii="游ゴシック" w:eastAsia="游ゴシック" w:hAnsi="游ゴシック" w:hint="eastAsia"/>
          <w:b/>
          <w:bCs/>
        </w:rPr>
        <w:t>正しく使い方を知って、インターネット</w:t>
      </w:r>
      <w:r w:rsidR="00F03F85">
        <w:rPr>
          <w:rFonts w:ascii="游ゴシック" w:eastAsia="游ゴシック" w:hAnsi="游ゴシック" w:hint="eastAsia"/>
          <w:b/>
          <w:bCs/>
        </w:rPr>
        <w:t>を使う</w:t>
      </w:r>
      <w:r>
        <w:rPr>
          <w:rFonts w:ascii="游ゴシック" w:eastAsia="游ゴシック" w:hAnsi="游ゴシック" w:hint="eastAsia"/>
          <w:b/>
          <w:bCs/>
        </w:rPr>
        <w:t>ことを実例等も出しながら</w:t>
      </w:r>
      <w:r w:rsidR="001918F4">
        <w:rPr>
          <w:rFonts w:ascii="游ゴシック" w:eastAsia="游ゴシック" w:hAnsi="游ゴシック" w:hint="eastAsia"/>
          <w:b/>
          <w:bCs/>
        </w:rPr>
        <w:t>伝えるとよい</w:t>
      </w:r>
      <w:r>
        <w:rPr>
          <w:rFonts w:ascii="游ゴシック" w:eastAsia="游ゴシック" w:hAnsi="游ゴシック" w:hint="eastAsia"/>
          <w:b/>
          <w:bCs/>
        </w:rPr>
        <w:t>。</w:t>
      </w:r>
    </w:p>
    <w:p w14:paraId="1B26FCDB" w14:textId="77777777" w:rsidR="00F03F85" w:rsidRDefault="00F03F85" w:rsidP="005379FA">
      <w:pPr>
        <w:ind w:left="420" w:right="105" w:hangingChars="200" w:hanging="420"/>
        <w:rPr>
          <w:rFonts w:ascii="游ゴシック" w:eastAsia="游ゴシック" w:hAnsi="游ゴシック"/>
        </w:rPr>
      </w:pPr>
    </w:p>
    <w:p w14:paraId="09ABA729" w14:textId="7F5FD979" w:rsidR="005379FA" w:rsidRDefault="005379FA" w:rsidP="005379FA">
      <w:pPr>
        <w:ind w:left="420" w:right="105" w:hangingChars="200" w:hanging="420"/>
        <w:rPr>
          <w:rFonts w:ascii="游ゴシック" w:eastAsia="游ゴシック" w:hAnsi="游ゴシック"/>
        </w:rPr>
      </w:pPr>
      <w:r>
        <w:rPr>
          <w:rFonts w:ascii="游ゴシック" w:eastAsia="游ゴシック" w:hAnsi="游ゴシック" w:hint="eastAsia"/>
        </w:rPr>
        <w:t>（参考資料・出典）</w:t>
      </w:r>
    </w:p>
    <w:p w14:paraId="1938797C" w14:textId="77777777" w:rsidR="005379FA" w:rsidRPr="001D5FAE" w:rsidRDefault="005379FA" w:rsidP="005379FA">
      <w:pPr>
        <w:ind w:left="420" w:right="105" w:hangingChars="200" w:hanging="420"/>
        <w:rPr>
          <w:rFonts w:ascii="游ゴシック" w:eastAsia="游ゴシック" w:hAnsi="游ゴシック"/>
        </w:rPr>
      </w:pPr>
      <w:r>
        <w:rPr>
          <w:rFonts w:ascii="游ゴシック" w:eastAsia="游ゴシック" w:hAnsi="游ゴシック" w:hint="eastAsia"/>
        </w:rPr>
        <w:t xml:space="preserve">　・「かわいいフリー素材集　いらすとや」</w:t>
      </w:r>
    </w:p>
    <w:p w14:paraId="5C2010F2" w14:textId="08FDC01C" w:rsidR="002516D3" w:rsidRPr="002516D3" w:rsidRDefault="002516D3" w:rsidP="002516D3">
      <w:pPr>
        <w:rPr>
          <w:rFonts w:ascii="UD デジタル 教科書体 NP-R" w:eastAsia="UD デジタル 教科書体 NP-R"/>
          <w:sz w:val="36"/>
          <w:szCs w:val="36"/>
        </w:rPr>
      </w:pPr>
      <w:r w:rsidRPr="002516D3">
        <w:rPr>
          <w:rFonts w:ascii="UD デジタル 教科書体 NP-R" w:eastAsia="UD デジタル 教科書体 NP-R" w:hint="eastAsia"/>
          <w:sz w:val="36"/>
          <w:szCs w:val="36"/>
        </w:rPr>
        <w:lastRenderedPageBreak/>
        <w:t>インターネットのしくみをしろう！</w:t>
      </w:r>
    </w:p>
    <w:p w14:paraId="37320494" w14:textId="78019AE3"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）ねん　なまえ（　　　　　　　　　　　　　　　　　　）</w:t>
      </w:r>
    </w:p>
    <w:p w14:paraId="709FFA43" w14:textId="4450C9A9" w:rsidR="002516D3" w:rsidRDefault="002516D3" w:rsidP="002516D3">
      <w:pPr>
        <w:jc w:val="left"/>
        <w:rPr>
          <w:rFonts w:ascii="UD デジタル 教科書体 NP-R" w:eastAsia="UD デジタル 教科書体 NP-R"/>
        </w:rPr>
      </w:pPr>
    </w:p>
    <w:p w14:paraId="4974FC45" w14:textId="236C9471" w:rsidR="00936FA9" w:rsidRDefault="002516D3" w:rsidP="002516D3">
      <w:pPr>
        <w:jc w:val="left"/>
        <w:rPr>
          <w:rFonts w:ascii="UD デジタル 教科書体 NP-R" w:eastAsia="UD デジタル 教科書体 NP-R"/>
        </w:rPr>
      </w:pPr>
      <w:r>
        <w:rPr>
          <w:rFonts w:ascii="UD デジタル 教科書体 NP-R" w:eastAsia="UD デジタル 教科書体 NP-R" w:hint="eastAsia"/>
        </w:rPr>
        <w:t>1　インターネットの「</w:t>
      </w:r>
      <w:r w:rsidR="004226D0">
        <w:rPr>
          <w:rFonts w:ascii="UD デジタル 教科書体 NP-R" w:eastAsia="UD デジタル 教科書体 NP-R" w:hint="eastAsia"/>
        </w:rPr>
        <w:t>よ</w:t>
      </w:r>
      <w:r>
        <w:rPr>
          <w:rFonts w:ascii="UD デジタル 教科書体 NP-R" w:eastAsia="UD デジタル 教科書体 NP-R" w:hint="eastAsia"/>
        </w:rPr>
        <w:t>いところ</w:t>
      </w:r>
      <w:r w:rsidR="00936FA9">
        <w:rPr>
          <w:rFonts w:ascii="UD デジタル 教科書体 NP-R" w:eastAsia="UD デジタル 教科書体 NP-R" w:hint="eastAsia"/>
        </w:rPr>
        <w:t>・</w:t>
      </w:r>
      <w:r>
        <w:rPr>
          <w:rFonts w:ascii="UD デジタル 教科書体 NP-R" w:eastAsia="UD デジタル 教科書体 NP-R" w:hint="eastAsia"/>
        </w:rPr>
        <w:t>べんりなところ」</w:t>
      </w:r>
      <w:r w:rsidR="00936FA9">
        <w:rPr>
          <w:rFonts w:ascii="UD デジタル 教科書体 NP-R" w:eastAsia="UD デジタル 教科書体 NP-R" w:hint="eastAsia"/>
        </w:rPr>
        <w:t>、</w:t>
      </w:r>
      <w:r>
        <w:rPr>
          <w:rFonts w:ascii="UD デジタル 教科書体 NP-R" w:eastAsia="UD デジタル 教科書体 NP-R" w:hint="eastAsia"/>
        </w:rPr>
        <w:t>「わるいところ</w:t>
      </w:r>
      <w:r w:rsidR="00936FA9">
        <w:rPr>
          <w:rFonts w:ascii="UD デジタル 教科書体 NP-R" w:eastAsia="UD デジタル 教科書体 NP-R" w:hint="eastAsia"/>
        </w:rPr>
        <w:t>・</w:t>
      </w:r>
      <w:r>
        <w:rPr>
          <w:rFonts w:ascii="UD デジタル 教科書体 NP-R" w:eastAsia="UD デジタル 教科書体 NP-R" w:hint="eastAsia"/>
        </w:rPr>
        <w:t>こわいところ」</w:t>
      </w:r>
      <w:r w:rsidR="00936FA9">
        <w:rPr>
          <w:rFonts w:ascii="UD デジタル 教科書体 NP-R" w:eastAsia="UD デジタル 教科書体 NP-R" w:hint="eastAsia"/>
        </w:rPr>
        <w:t xml:space="preserve">　</w:t>
      </w:r>
    </w:p>
    <w:p w14:paraId="6A5532D5" w14:textId="7556A2C8" w:rsidR="002516D3" w:rsidRDefault="00936FA9" w:rsidP="00936FA9">
      <w:pPr>
        <w:jc w:val="left"/>
        <w:rPr>
          <w:rFonts w:ascii="UD デジタル 教科書体 NP-R" w:eastAsia="UD デジタル 教科書体 NP-R"/>
        </w:rPr>
      </w:pPr>
      <w:r>
        <w:rPr>
          <w:rFonts w:ascii="UD デジタル 教科書体 NP-R" w:eastAsia="UD デジタル 教科書体 NP-R" w:hint="eastAsia"/>
        </w:rPr>
        <w:t xml:space="preserve">　</w:t>
      </w:r>
      <w:r w:rsidR="002516D3">
        <w:rPr>
          <w:rFonts w:ascii="UD デジタル 教科書体 NP-R" w:eastAsia="UD デジタル 教科書体 NP-R" w:hint="eastAsia"/>
        </w:rPr>
        <w:t>をさがしてみよう！</w:t>
      </w:r>
    </w:p>
    <w:tbl>
      <w:tblPr>
        <w:tblStyle w:val="a3"/>
        <w:tblW w:w="0" w:type="auto"/>
        <w:tblLook w:val="04A0" w:firstRow="1" w:lastRow="0" w:firstColumn="1" w:lastColumn="0" w:noHBand="0" w:noVBand="1"/>
      </w:tblPr>
      <w:tblGrid>
        <w:gridCol w:w="4247"/>
        <w:gridCol w:w="4247"/>
      </w:tblGrid>
      <w:tr w:rsidR="00936FA9" w14:paraId="19B98A26" w14:textId="77777777" w:rsidTr="00936FA9">
        <w:tc>
          <w:tcPr>
            <w:tcW w:w="4247" w:type="dxa"/>
          </w:tcPr>
          <w:p w14:paraId="15C66EE4" w14:textId="48657909" w:rsidR="00936FA9" w:rsidRDefault="00BE4140" w:rsidP="00936FA9">
            <w:pPr>
              <w:jc w:val="center"/>
              <w:rPr>
                <w:rFonts w:ascii="UD デジタル 教科書体 NP-R" w:eastAsia="UD デジタル 教科書体 NP-R"/>
              </w:rPr>
            </w:pPr>
            <w:bookmarkStart w:id="0" w:name="_Hlk94442810"/>
            <w:r>
              <w:rPr>
                <w:rFonts w:ascii="UD デジタル 教科書体 NP-R" w:eastAsia="UD デジタル 教科書体 NP-R" w:hint="eastAsia"/>
              </w:rPr>
              <w:t>よ</w:t>
            </w:r>
            <w:r w:rsidR="00936FA9">
              <w:rPr>
                <w:rFonts w:ascii="UD デジタル 教科書体 NP-R" w:eastAsia="UD デジタル 教科書体 NP-R" w:hint="eastAsia"/>
              </w:rPr>
              <w:t>いところ・べんりなところ</w:t>
            </w:r>
          </w:p>
        </w:tc>
        <w:tc>
          <w:tcPr>
            <w:tcW w:w="4247" w:type="dxa"/>
          </w:tcPr>
          <w:p w14:paraId="7898D1E7" w14:textId="1828C5EA" w:rsidR="00936FA9" w:rsidRDefault="00936FA9" w:rsidP="00936FA9">
            <w:pPr>
              <w:jc w:val="center"/>
              <w:rPr>
                <w:rFonts w:ascii="UD デジタル 教科書体 NP-R" w:eastAsia="UD デジタル 教科書体 NP-R"/>
              </w:rPr>
            </w:pPr>
            <w:r>
              <w:rPr>
                <w:rFonts w:ascii="UD デジタル 教科書体 NP-R" w:eastAsia="UD デジタル 教科書体 NP-R" w:hint="eastAsia"/>
              </w:rPr>
              <w:t>わるいところ・こわいところ</w:t>
            </w:r>
          </w:p>
        </w:tc>
      </w:tr>
      <w:tr w:rsidR="00936FA9" w14:paraId="1BB6EC81" w14:textId="77777777" w:rsidTr="00936FA9">
        <w:trPr>
          <w:trHeight w:val="8658"/>
        </w:trPr>
        <w:tc>
          <w:tcPr>
            <w:tcW w:w="4247" w:type="dxa"/>
          </w:tcPr>
          <w:p w14:paraId="7DF597C3" w14:textId="77777777" w:rsidR="00936FA9" w:rsidRDefault="00936FA9" w:rsidP="00936FA9">
            <w:pPr>
              <w:jc w:val="left"/>
              <w:rPr>
                <w:rFonts w:ascii="UD デジタル 教科書体 NP-R" w:eastAsia="UD デジタル 教科書体 NP-R"/>
              </w:rPr>
            </w:pPr>
          </w:p>
        </w:tc>
        <w:tc>
          <w:tcPr>
            <w:tcW w:w="4247" w:type="dxa"/>
          </w:tcPr>
          <w:p w14:paraId="51CC0A60" w14:textId="77777777" w:rsidR="00936FA9" w:rsidRDefault="00936FA9" w:rsidP="00936FA9">
            <w:pPr>
              <w:jc w:val="left"/>
              <w:rPr>
                <w:rFonts w:ascii="UD デジタル 教科書体 NP-R" w:eastAsia="UD デジタル 教科書体 NP-R"/>
              </w:rPr>
            </w:pPr>
          </w:p>
        </w:tc>
      </w:tr>
      <w:bookmarkEnd w:id="0"/>
    </w:tbl>
    <w:p w14:paraId="408FC10E" w14:textId="65EE1505" w:rsidR="002516D3" w:rsidRDefault="002516D3" w:rsidP="00936FA9">
      <w:pPr>
        <w:jc w:val="left"/>
        <w:rPr>
          <w:rFonts w:ascii="UD デジタル 教科書体 NP-R" w:eastAsia="UD デジタル 教科書体 NP-R"/>
        </w:rPr>
      </w:pPr>
    </w:p>
    <w:p w14:paraId="033DFE29" w14:textId="3F0368FB" w:rsidR="002516D3" w:rsidRPr="002516D3" w:rsidRDefault="002516D3" w:rsidP="002516D3">
      <w:pPr>
        <w:jc w:val="left"/>
        <w:rPr>
          <w:rFonts w:ascii="UD デジタル 教科書体 NP-R" w:eastAsia="UD デジタル 教科書体 NP-R"/>
        </w:rPr>
      </w:pPr>
      <w:r>
        <w:rPr>
          <w:rFonts w:ascii="UD デジタル 教科書体 NP-R" w:eastAsia="UD デジタル 教科書体 NP-R" w:hint="eastAsia"/>
        </w:rPr>
        <w:t>2　がくしゅうのふりかえり</w:t>
      </w:r>
    </w:p>
    <w:p w14:paraId="193DD918" w14:textId="573B5829" w:rsidR="006D14B2" w:rsidRDefault="004B7EDC" w:rsidP="00121D05">
      <w:pPr>
        <w:ind w:firstLineChars="100" w:firstLine="210"/>
      </w:pPr>
      <w:r>
        <w:rPr>
          <w:noProof/>
        </w:rPr>
        <mc:AlternateContent>
          <mc:Choice Requires="wps">
            <w:drawing>
              <wp:anchor distT="0" distB="0" distL="114300" distR="114300" simplePos="0" relativeHeight="251659264" behindDoc="0" locked="0" layoutInCell="1" allowOverlap="1" wp14:anchorId="535EAE3F" wp14:editId="300174EF">
                <wp:simplePos x="0" y="0"/>
                <wp:positionH relativeFrom="column">
                  <wp:posOffset>-120015</wp:posOffset>
                </wp:positionH>
                <wp:positionV relativeFrom="margin">
                  <wp:posOffset>8008620</wp:posOffset>
                </wp:positionV>
                <wp:extent cx="103632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036320" cy="335280"/>
                        </a:xfrm>
                        <a:prstGeom prst="rect">
                          <a:avLst/>
                        </a:prstGeom>
                        <a:solidFill>
                          <a:schemeClr val="lt1"/>
                        </a:solidFill>
                        <a:ln w="6350">
                          <a:noFill/>
                        </a:ln>
                      </wps:spPr>
                      <wps:txbx>
                        <w:txbxContent>
                          <w:p w14:paraId="6677FD80" w14:textId="4DCE1FD8" w:rsidR="00121D05" w:rsidRPr="00121D05" w:rsidRDefault="00121D05">
                            <w:pPr>
                              <w:rPr>
                                <w:rFonts w:ascii="UD デジタル 教科書体 NP-R" w:eastAsia="UD デジタル 教科書体 NP-R"/>
                                <w:sz w:val="18"/>
                                <w:szCs w:val="18"/>
                              </w:rPr>
                            </w:pPr>
                            <w:r w:rsidRPr="00121D05">
                              <w:rPr>
                                <w:rFonts w:ascii="UD デジタル 教科書体 NP-R" w:eastAsia="UD デジタル 教科書体 NP-R" w:hint="eastAsia"/>
                                <w:sz w:val="18"/>
                                <w:szCs w:val="18"/>
                              </w:rPr>
                              <w:t>よくわかった！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5EAE3F" id="_x0000_t202" coordsize="21600,21600" o:spt="202" path="m,l,21600r21600,l21600,xe">
                <v:stroke joinstyle="miter"/>
                <v:path gradientshapeok="t" o:connecttype="rect"/>
              </v:shapetype>
              <v:shape id="テキスト ボックス 6" o:spid="_x0000_s1026" type="#_x0000_t202" style="position:absolute;left:0;text-align:left;margin-left:-9.45pt;margin-top:630.6pt;width:81.6pt;height:26.4pt;z-index:251659264;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" fillcolor="white [3201]" stroked="f" strokeweight=".5pt">
                <v:textbox>
                  <w:txbxContent>
                    <w:p w14:paraId="6677FD80" w14:textId="4DCE1FD8" w:rsidR="00121D05" w:rsidRPr="00121D05" w:rsidRDefault="00121D05">
                      <w:pPr>
                        <w:rPr>
                          <w:rFonts w:ascii="UD デジタル 教科書体 NP-R" w:eastAsia="UD デジタル 教科書体 NP-R"/>
                          <w:sz w:val="18"/>
                          <w:szCs w:val="18"/>
                        </w:rPr>
                      </w:pPr>
                      <w:r w:rsidRPr="00121D05">
                        <w:rPr>
                          <w:rFonts w:ascii="UD デジタル 教科書体 NP-R" w:eastAsia="UD デジタル 教科書体 NP-R" w:hint="eastAsia"/>
                          <w:sz w:val="18"/>
                          <w:szCs w:val="18"/>
                        </w:rPr>
                        <w:t>よくわかった！</w:t>
                      </w:r>
                    </w:p>
                  </w:txbxContent>
                </v:textbox>
                <w10:wrap anchory="margin"/>
              </v:shape>
            </w:pict>
          </mc:Fallback>
        </mc:AlternateContent>
      </w:r>
      <w:r w:rsidR="00121D05">
        <w:rPr>
          <w:noProof/>
        </w:rPr>
        <mc:AlternateContent>
          <mc:Choice Requires="wps">
            <w:drawing>
              <wp:anchor distT="0" distB="0" distL="114300" distR="114300" simplePos="0" relativeHeight="251663360" behindDoc="0" locked="0" layoutInCell="1" allowOverlap="1" wp14:anchorId="1E797429" wp14:editId="2C675179">
                <wp:simplePos x="0" y="0"/>
                <wp:positionH relativeFrom="column">
                  <wp:posOffset>1897380</wp:posOffset>
                </wp:positionH>
                <wp:positionV relativeFrom="margin">
                  <wp:posOffset>8007985</wp:posOffset>
                </wp:positionV>
                <wp:extent cx="1234440" cy="335280"/>
                <wp:effectExtent l="0" t="0" r="3810" b="7620"/>
                <wp:wrapNone/>
                <wp:docPr id="8" name="テキスト ボックス 8"/>
                <wp:cNvGraphicFramePr/>
                <a:graphic xmlns:a="http://schemas.openxmlformats.org/drawingml/2006/main">
                  <a:graphicData uri="http://schemas.microsoft.com/office/word/2010/wordprocessingShape">
                    <wps:wsp>
                      <wps:cNvSpPr txBox="1"/>
                      <wps:spPr>
                        <a:xfrm>
                          <a:off x="0" y="0"/>
                          <a:ext cx="1234440" cy="335280"/>
                        </a:xfrm>
                        <a:prstGeom prst="rect">
                          <a:avLst/>
                        </a:prstGeom>
                        <a:solidFill>
                          <a:sysClr val="window" lastClr="FFFFFF"/>
                        </a:solidFill>
                        <a:ln w="6350">
                          <a:noFill/>
                        </a:ln>
                      </wps:spPr>
                      <wps:txbx>
                        <w:txbxContent>
                          <w:p w14:paraId="1A785768" w14:textId="2828436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むずかしかった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97429" id="テキスト ボックス 8" o:spid="_x0000_s1027" type="#_x0000_t202" style="position:absolute;left:0;text-align:left;margin-left:149.4pt;margin-top:630.55pt;width:97.2pt;height:26.4pt;z-index:25166336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" fillcolor="window" stroked="f" strokeweight=".5pt">
                <v:textbox>
                  <w:txbxContent>
                    <w:p w14:paraId="1A785768" w14:textId="2828436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むずかしかった</w:t>
                      </w:r>
                    </w:p>
                  </w:txbxContent>
                </v:textbox>
                <w10:wrap anchory="margin"/>
              </v:shape>
            </w:pict>
          </mc:Fallback>
        </mc:AlternateContent>
      </w:r>
      <w:r w:rsidR="00121D05">
        <w:rPr>
          <w:noProof/>
        </w:rPr>
        <mc:AlternateContent>
          <mc:Choice Requires="wps">
            <w:drawing>
              <wp:anchor distT="0" distB="0" distL="114300" distR="114300" simplePos="0" relativeHeight="251661312" behindDoc="0" locked="0" layoutInCell="1" allowOverlap="1" wp14:anchorId="642DC24C" wp14:editId="1125750F">
                <wp:simplePos x="0" y="0"/>
                <wp:positionH relativeFrom="column">
                  <wp:posOffset>779145</wp:posOffset>
                </wp:positionH>
                <wp:positionV relativeFrom="margin">
                  <wp:posOffset>8008620</wp:posOffset>
                </wp:positionV>
                <wp:extent cx="1234440" cy="335280"/>
                <wp:effectExtent l="0" t="0" r="3810" b="7620"/>
                <wp:wrapNone/>
                <wp:docPr id="7" name="テキスト ボックス 7"/>
                <wp:cNvGraphicFramePr/>
                <a:graphic xmlns:a="http://schemas.openxmlformats.org/drawingml/2006/main">
                  <a:graphicData uri="http://schemas.microsoft.com/office/word/2010/wordprocessingShape">
                    <wps:wsp>
                      <wps:cNvSpPr txBox="1"/>
                      <wps:spPr>
                        <a:xfrm>
                          <a:off x="0" y="0"/>
                          <a:ext cx="1234440" cy="335280"/>
                        </a:xfrm>
                        <a:prstGeom prst="rect">
                          <a:avLst/>
                        </a:prstGeom>
                        <a:solidFill>
                          <a:sysClr val="window" lastClr="FFFFFF"/>
                        </a:solidFill>
                        <a:ln w="6350">
                          <a:noFill/>
                        </a:ln>
                      </wps:spPr>
                      <wps:txbx>
                        <w:txbxContent>
                          <w:p w14:paraId="5BE655F4" w14:textId="78915DC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まあまあ</w:t>
                            </w:r>
                            <w:r w:rsidRPr="00121D05">
                              <w:rPr>
                                <w:rFonts w:ascii="UD デジタル 教科書体 NP-R" w:eastAsia="UD デジタル 教科書体 NP-R" w:hint="eastAsia"/>
                                <w:sz w:val="18"/>
                                <w:szCs w:val="18"/>
                              </w:rPr>
                              <w:t>わかった！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2DC24C" id="テキスト ボックス 7" o:spid="_x0000_s1028" type="#_x0000_t202" style="position:absolute;left:0;text-align:left;margin-left:61.35pt;margin-top:630.6pt;width:97.2pt;height:26.4pt;z-index:25166131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" fillcolor="window" stroked="f" strokeweight=".5pt">
                <v:textbox>
                  <w:txbxContent>
                    <w:p w14:paraId="5BE655F4" w14:textId="78915DC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まあまあ</w:t>
                      </w:r>
                      <w:r w:rsidRPr="00121D05">
                        <w:rPr>
                          <w:rFonts w:ascii="UD デジタル 教科書体 NP-R" w:eastAsia="UD デジタル 教科書体 NP-R" w:hint="eastAsia"/>
                          <w:sz w:val="18"/>
                          <w:szCs w:val="18"/>
                        </w:rPr>
                        <w:t>わかった！</w:t>
                      </w:r>
                    </w:p>
                  </w:txbxContent>
                </v:textbox>
                <w10:wrap anchory="margin"/>
              </v:shape>
            </w:pict>
          </mc:Fallback>
        </mc:AlternateContent>
      </w:r>
      <w:r w:rsidR="00121D05" w:rsidRPr="00121D05">
        <w:rPr>
          <w:noProof/>
        </w:rPr>
        <w:drawing>
          <wp:inline distT="0" distB="0" distL="0" distR="0" wp14:anchorId="3A8E1CF9" wp14:editId="78FA3FE4">
            <wp:extent cx="396240" cy="372292"/>
            <wp:effectExtent l="0" t="0" r="381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428957" cy="403032"/>
                    </a:xfrm>
                    <a:prstGeom prst="rect">
                      <a:avLst/>
                    </a:prstGeom>
                  </pic:spPr>
                </pic:pic>
              </a:graphicData>
            </a:graphic>
          </wp:inline>
        </w:drawing>
      </w:r>
      <w:r w:rsidR="00121D05">
        <w:rPr>
          <w:rFonts w:hint="eastAsia"/>
        </w:rPr>
        <w:t xml:space="preserve">　　 　　</w:t>
      </w:r>
      <w:r w:rsidR="00121D05" w:rsidRPr="00121D05">
        <w:rPr>
          <w:noProof/>
        </w:rPr>
        <w:drawing>
          <wp:inline distT="0" distB="0" distL="0" distR="0" wp14:anchorId="1C4F88AF" wp14:editId="323B5D38">
            <wp:extent cx="391991" cy="36830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417212" cy="391996"/>
                    </a:xfrm>
                    <a:prstGeom prst="rect">
                      <a:avLst/>
                    </a:prstGeom>
                  </pic:spPr>
                </pic:pic>
              </a:graphicData>
            </a:graphic>
          </wp:inline>
        </w:drawing>
      </w:r>
      <w:r w:rsidR="00121D05">
        <w:rPr>
          <w:rFonts w:hint="eastAsia"/>
        </w:rPr>
        <w:t xml:space="preserve">　 </w:t>
      </w:r>
      <w:r w:rsidR="00121D05">
        <w:t xml:space="preserve">  </w:t>
      </w:r>
      <w:r w:rsidR="00121D05">
        <w:rPr>
          <w:rFonts w:hint="eastAsia"/>
        </w:rPr>
        <w:t xml:space="preserve">　　</w:t>
      </w:r>
      <w:r w:rsidR="00121D05" w:rsidRPr="00121D05">
        <w:rPr>
          <w:noProof/>
        </w:rPr>
        <w:drawing>
          <wp:inline distT="0" distB="0" distL="0" distR="0" wp14:anchorId="4BA9BDB8" wp14:editId="7A65A60C">
            <wp:extent cx="388620" cy="3651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590" cy="397988"/>
                    </a:xfrm>
                    <a:prstGeom prst="rect">
                      <a:avLst/>
                    </a:prstGeom>
                  </pic:spPr>
                </pic:pic>
              </a:graphicData>
            </a:graphic>
          </wp:inline>
        </w:drawing>
      </w:r>
    </w:p>
    <w:p w14:paraId="2A96B583" w14:textId="0D2C9FE3" w:rsidR="00121D05" w:rsidRDefault="00121D05"/>
    <w:p w14:paraId="59CBAD05" w14:textId="484A0CC3" w:rsidR="00F4685D" w:rsidRDefault="00F4685D">
      <w:r>
        <w:rPr>
          <w:rFonts w:hint="eastAsia"/>
        </w:rPr>
        <w:lastRenderedPageBreak/>
        <w:t>【カードの代わりにタブレットPCを利用した</w:t>
      </w:r>
      <w:r w:rsidR="003435C1">
        <w:rPr>
          <w:rFonts w:hint="eastAsia"/>
        </w:rPr>
        <w:t>展開</w:t>
      </w:r>
      <w:r>
        <w:rPr>
          <w:rFonts w:hint="eastAsia"/>
        </w:rPr>
        <w:t>について】</w:t>
      </w:r>
    </w:p>
    <w:p w14:paraId="6FC5D3B2" w14:textId="313AE430" w:rsidR="00F4685D" w:rsidRDefault="0025629A" w:rsidP="0025629A">
      <w:pPr>
        <w:ind w:firstLineChars="100" w:firstLine="210"/>
      </w:pPr>
      <w:r>
        <w:rPr>
          <w:rFonts w:hint="eastAsia"/>
        </w:rPr>
        <w:t>以下の</w:t>
      </w:r>
      <w:r w:rsidR="003435C1">
        <w:rPr>
          <w:rFonts w:hint="eastAsia"/>
        </w:rPr>
        <w:t>方法で</w:t>
      </w:r>
      <w:r>
        <w:rPr>
          <w:rFonts w:hint="eastAsia"/>
        </w:rPr>
        <w:t>カードを使用せずにICT機器を利用します。</w:t>
      </w:r>
    </w:p>
    <w:p w14:paraId="210369A5" w14:textId="77777777" w:rsidR="0025629A" w:rsidRDefault="0025629A" w:rsidP="0025629A">
      <w:pPr>
        <w:rPr>
          <w:rFonts w:ascii="游ゴシック" w:eastAsia="游ゴシック" w:hAnsi="游ゴシック"/>
          <w:b/>
          <w:bCs/>
        </w:rPr>
      </w:pPr>
    </w:p>
    <w:p w14:paraId="298CFE45" w14:textId="77777777" w:rsidR="0025629A" w:rsidRPr="009B644C" w:rsidRDefault="0025629A" w:rsidP="0025629A">
      <w:pPr>
        <w:rPr>
          <w:rFonts w:ascii="游ゴシック" w:eastAsia="游ゴシック" w:hAnsi="游ゴシック"/>
          <w:b/>
          <w:bCs/>
        </w:rPr>
      </w:pPr>
      <w:r w:rsidRPr="009B644C">
        <w:rPr>
          <w:rFonts w:ascii="游ゴシック" w:eastAsia="游ゴシック" w:hAnsi="游ゴシック" w:hint="eastAsia"/>
          <w:b/>
          <w:bCs/>
        </w:rPr>
        <w:t>2　展　開</w:t>
      </w:r>
    </w:p>
    <w:p w14:paraId="39E5CB7C" w14:textId="4A7E848B" w:rsidR="00F4685D" w:rsidRDefault="00F4685D" w:rsidP="00F4685D">
      <w:pPr>
        <w:rPr>
          <w:rFonts w:ascii="游ゴシック" w:eastAsia="游ゴシック" w:hAnsi="游ゴシック"/>
          <w:u w:val="single"/>
        </w:rPr>
      </w:pPr>
      <w:r w:rsidRPr="009B644C">
        <w:rPr>
          <w:rFonts w:ascii="游ゴシック" w:eastAsia="游ゴシック" w:hAnsi="游ゴシック" w:hint="eastAsia"/>
        </w:rPr>
        <w:t>（</w:t>
      </w:r>
      <w:r w:rsidRPr="009B644C">
        <w:rPr>
          <w:rFonts w:ascii="游ゴシック" w:eastAsia="游ゴシック" w:hAnsi="游ゴシック" w:hint="eastAsia"/>
          <w:u w:val="single"/>
        </w:rPr>
        <w:t>4）インターネットの「</w:t>
      </w:r>
      <w:r w:rsidR="00F03F85">
        <w:rPr>
          <w:rFonts w:ascii="游ゴシック" w:eastAsia="游ゴシック" w:hAnsi="游ゴシック" w:hint="eastAsia"/>
          <w:u w:val="single"/>
        </w:rPr>
        <w:t>良い</w:t>
      </w:r>
      <w:r w:rsidRPr="009B644C">
        <w:rPr>
          <w:rFonts w:ascii="游ゴシック" w:eastAsia="游ゴシック" w:hAnsi="游ゴシック" w:hint="eastAsia"/>
          <w:u w:val="single"/>
        </w:rPr>
        <w:t>ところ</w:t>
      </w:r>
      <w:r>
        <w:rPr>
          <w:rFonts w:ascii="游ゴシック" w:eastAsia="游ゴシック" w:hAnsi="游ゴシック" w:hint="eastAsia"/>
          <w:u w:val="single"/>
        </w:rPr>
        <w:t>・便利なところ</w:t>
      </w:r>
      <w:r w:rsidRPr="009B644C">
        <w:rPr>
          <w:rFonts w:ascii="游ゴシック" w:eastAsia="游ゴシック" w:hAnsi="游ゴシック" w:hint="eastAsia"/>
          <w:u w:val="single"/>
        </w:rPr>
        <w:t>」と「悪いところ・怖いところ」に</w:t>
      </w:r>
    </w:p>
    <w:p w14:paraId="3FBC2412" w14:textId="77777777" w:rsidR="00F4685D" w:rsidRPr="00C315C8" w:rsidRDefault="00F4685D" w:rsidP="00F4685D">
      <w:pPr>
        <w:ind w:firstLineChars="100" w:firstLine="210"/>
        <w:rPr>
          <w:rFonts w:ascii="游ゴシック" w:eastAsia="游ゴシック" w:hAnsi="游ゴシック"/>
          <w:u w:val="single"/>
        </w:rPr>
      </w:pPr>
      <w:r w:rsidRPr="009B644C">
        <w:rPr>
          <w:rFonts w:ascii="游ゴシック" w:eastAsia="游ゴシック" w:hAnsi="游ゴシック" w:hint="eastAsia"/>
          <w:u w:val="single"/>
        </w:rPr>
        <w:t>ついて考える。</w:t>
      </w:r>
      <w:r w:rsidRPr="009B644C">
        <w:rPr>
          <w:rFonts w:ascii="游ゴシック" w:eastAsia="游ゴシック" w:hAnsi="游ゴシック" w:hint="eastAsia"/>
        </w:rPr>
        <w:t>（15分）</w:t>
      </w:r>
    </w:p>
    <w:p w14:paraId="74CAD1CA" w14:textId="3910F89A" w:rsidR="0025629A" w:rsidRDefault="0025629A" w:rsidP="0025629A">
      <w:pPr>
        <w:ind w:leftChars="200" w:left="630" w:hangingChars="100" w:hanging="210"/>
        <w:rPr>
          <w:rFonts w:ascii="游ゴシック" w:eastAsia="游ゴシック" w:hAnsi="游ゴシック"/>
        </w:rPr>
      </w:pPr>
      <w:r w:rsidRPr="009B644C">
        <w:rPr>
          <w:rFonts w:ascii="游ゴシック" w:eastAsia="游ゴシック" w:hAnsi="游ゴシック" w:hint="eastAsia"/>
        </w:rPr>
        <w:t>○</w:t>
      </w:r>
      <w:r w:rsidR="004226D0">
        <w:rPr>
          <w:rFonts w:ascii="游ゴシック" w:eastAsia="游ゴシック" w:hAnsi="游ゴシック" w:hint="eastAsia"/>
        </w:rPr>
        <w:t>私</w:t>
      </w:r>
      <w:r w:rsidRPr="009B644C">
        <w:rPr>
          <w:rFonts w:ascii="游ゴシック" w:eastAsia="游ゴシック" w:hAnsi="游ゴシック" w:hint="eastAsia"/>
        </w:rPr>
        <w:t>たちは、このインターネットを使っていろんなことができます。でも、それは「</w:t>
      </w:r>
      <w:r w:rsidR="00F03F85">
        <w:rPr>
          <w:rFonts w:ascii="游ゴシック" w:eastAsia="游ゴシック" w:hAnsi="游ゴシック" w:hint="eastAsia"/>
        </w:rPr>
        <w:t>良い</w:t>
      </w:r>
      <w:r w:rsidRPr="009B644C">
        <w:rPr>
          <w:rFonts w:ascii="游ゴシック" w:eastAsia="游ゴシック" w:hAnsi="游ゴシック" w:hint="eastAsia"/>
        </w:rPr>
        <w:t>こと」ばかりではありません。インターネットには、「</w:t>
      </w:r>
      <w:r w:rsidR="00F03F85">
        <w:rPr>
          <w:rFonts w:ascii="游ゴシック" w:eastAsia="游ゴシック" w:hAnsi="游ゴシック" w:hint="eastAsia"/>
        </w:rPr>
        <w:t>悪い</w:t>
      </w:r>
      <w:r w:rsidRPr="009B644C">
        <w:rPr>
          <w:rFonts w:ascii="游ゴシック" w:eastAsia="游ゴシック" w:hAnsi="游ゴシック" w:hint="eastAsia"/>
        </w:rPr>
        <w:t>ところ・</w:t>
      </w:r>
      <w:r w:rsidR="00F03F85">
        <w:rPr>
          <w:rFonts w:ascii="游ゴシック" w:eastAsia="游ゴシック" w:hAnsi="游ゴシック" w:hint="eastAsia"/>
        </w:rPr>
        <w:t>怖い</w:t>
      </w:r>
      <w:r w:rsidRPr="009B644C">
        <w:rPr>
          <w:rFonts w:ascii="游ゴシック" w:eastAsia="游ゴシック" w:hAnsi="游ゴシック" w:hint="eastAsia"/>
        </w:rPr>
        <w:t>ところ」もあります。みなさん</w:t>
      </w:r>
      <w:r>
        <w:rPr>
          <w:rFonts w:ascii="游ゴシック" w:eastAsia="游ゴシック" w:hAnsi="游ゴシック" w:hint="eastAsia"/>
        </w:rPr>
        <w:t>のタブレットを使って</w:t>
      </w:r>
      <w:r w:rsidRPr="009B644C">
        <w:rPr>
          <w:rFonts w:ascii="游ゴシック" w:eastAsia="游ゴシック" w:hAnsi="游ゴシック" w:hint="eastAsia"/>
        </w:rPr>
        <w:t>、インターネットの「</w:t>
      </w:r>
      <w:r w:rsidR="00F03F85">
        <w:rPr>
          <w:rFonts w:ascii="游ゴシック" w:eastAsia="游ゴシック" w:hAnsi="游ゴシック" w:hint="eastAsia"/>
        </w:rPr>
        <w:t>良い</w:t>
      </w:r>
      <w:r w:rsidRPr="009B644C">
        <w:rPr>
          <w:rFonts w:ascii="游ゴシック" w:eastAsia="游ゴシック" w:hAnsi="游ゴシック" w:hint="eastAsia"/>
        </w:rPr>
        <w:t>ところ」と「</w:t>
      </w:r>
      <w:r w:rsidR="00F03F85">
        <w:rPr>
          <w:rFonts w:ascii="游ゴシック" w:eastAsia="游ゴシック" w:hAnsi="游ゴシック" w:hint="eastAsia"/>
        </w:rPr>
        <w:t>悪い</w:t>
      </w:r>
      <w:r w:rsidRPr="009B644C">
        <w:rPr>
          <w:rFonts w:ascii="游ゴシック" w:eastAsia="游ゴシック" w:hAnsi="游ゴシック" w:hint="eastAsia"/>
        </w:rPr>
        <w:t>ところ・</w:t>
      </w:r>
      <w:r w:rsidR="00F03F85">
        <w:rPr>
          <w:rFonts w:ascii="游ゴシック" w:eastAsia="游ゴシック" w:hAnsi="游ゴシック" w:hint="eastAsia"/>
        </w:rPr>
        <w:t>怖い</w:t>
      </w:r>
      <w:r w:rsidRPr="009B644C">
        <w:rPr>
          <w:rFonts w:ascii="游ゴシック" w:eastAsia="游ゴシック" w:hAnsi="游ゴシック" w:hint="eastAsia"/>
        </w:rPr>
        <w:t>ところ」にわけてみましょう。</w:t>
      </w:r>
    </w:p>
    <w:p w14:paraId="2413D869" w14:textId="222EAA8C" w:rsidR="0025629A" w:rsidRDefault="0025629A" w:rsidP="00133188">
      <w:pPr>
        <w:rPr>
          <w:rFonts w:ascii="游ゴシック" w:eastAsia="游ゴシック" w:hAnsi="游ゴシック"/>
          <w:bCs/>
        </w:rPr>
      </w:pPr>
      <w:r w:rsidRPr="009C54F3">
        <w:rPr>
          <w:rFonts w:ascii="游ゴシック" w:eastAsia="游ゴシック" w:hAnsi="游ゴシック" w:hint="eastAsia"/>
          <w:b/>
          <w:bCs/>
        </w:rPr>
        <w:t>※</w:t>
      </w:r>
      <w:r w:rsidRPr="0025629A">
        <w:rPr>
          <w:rFonts w:ascii="游ゴシック" w:eastAsia="游ゴシック" w:hAnsi="游ゴシック" w:hint="eastAsia"/>
          <w:bCs/>
        </w:rPr>
        <w:t>①Scratchを開けるブラウザ</w:t>
      </w:r>
      <w:r w:rsidR="00577CFF" w:rsidRPr="00577CFF">
        <w:rPr>
          <w:rFonts w:ascii="游ゴシック" w:eastAsia="游ゴシック" w:hAnsi="游ゴシック" w:hint="eastAsia"/>
          <w:bCs/>
        </w:rPr>
        <w:t>（</w:t>
      </w:r>
      <w:r w:rsidR="00577CFF" w:rsidRPr="00577CFF">
        <w:rPr>
          <w:rFonts w:ascii="游ゴシック" w:eastAsia="游ゴシック" w:hAnsi="游ゴシック"/>
          <w:bCs/>
        </w:rPr>
        <w:t>Chrome,Safari,Firefox,Edge,Operaなど）</w:t>
      </w:r>
      <w:r w:rsidRPr="0025629A">
        <w:rPr>
          <w:rFonts w:ascii="游ゴシック" w:eastAsia="游ゴシック" w:hAnsi="游ゴシック" w:hint="eastAsia"/>
          <w:bCs/>
        </w:rPr>
        <w:t>を</w:t>
      </w:r>
      <w:r>
        <w:rPr>
          <w:rFonts w:ascii="游ゴシック" w:eastAsia="游ゴシック" w:hAnsi="游ゴシック" w:hint="eastAsia"/>
          <w:bCs/>
        </w:rPr>
        <w:t>使って、以下</w:t>
      </w:r>
      <w:r w:rsidR="00577CFF">
        <w:rPr>
          <w:rFonts w:ascii="游ゴシック" w:eastAsia="游ゴシック" w:hAnsi="游ゴシック" w:hint="eastAsia"/>
          <w:bCs/>
        </w:rPr>
        <w:t>の</w:t>
      </w:r>
      <w:r>
        <w:rPr>
          <w:rFonts w:ascii="游ゴシック" w:eastAsia="游ゴシック" w:hAnsi="游ゴシック" w:hint="eastAsia"/>
          <w:bCs/>
        </w:rPr>
        <w:t>URLを開</w:t>
      </w:r>
      <w:r w:rsidR="001C0E83">
        <w:rPr>
          <w:rFonts w:ascii="游ゴシック" w:eastAsia="游ゴシック" w:hAnsi="游ゴシック" w:hint="eastAsia"/>
          <w:bCs/>
        </w:rPr>
        <w:t>い</w:t>
      </w:r>
      <w:r w:rsidR="00BE75CF">
        <w:rPr>
          <w:rFonts w:ascii="游ゴシック" w:eastAsia="游ゴシック" w:hAnsi="游ゴシック" w:hint="eastAsia"/>
          <w:bCs/>
        </w:rPr>
        <w:t>てください</w:t>
      </w:r>
      <w:r>
        <w:rPr>
          <w:rFonts w:ascii="游ゴシック" w:eastAsia="游ゴシック" w:hAnsi="游ゴシック" w:hint="eastAsia"/>
          <w:bCs/>
        </w:rPr>
        <w:t>。</w:t>
      </w:r>
      <w:r w:rsidR="00BE75CF">
        <w:rPr>
          <w:rFonts w:ascii="游ゴシック" w:eastAsia="游ゴシック" w:hAnsi="游ゴシック" w:hint="eastAsia"/>
          <w:bCs/>
        </w:rPr>
        <w:t>SKYMENU等の学習端末支援システム等で開かせる方が混乱無く学習が進むと思われます。</w:t>
      </w:r>
    </w:p>
    <w:p w14:paraId="528FBE9D" w14:textId="77777777" w:rsidR="00BE75CF" w:rsidRDefault="00BE75CF" w:rsidP="00577CFF">
      <w:pPr>
        <w:ind w:leftChars="-3" w:left="-6"/>
        <w:rPr>
          <w:rFonts w:ascii="游ゴシック" w:eastAsia="游ゴシック" w:hAnsi="游ゴシック"/>
          <w:bCs/>
        </w:rPr>
      </w:pPr>
    </w:p>
    <w:p w14:paraId="54B08AB9" w14:textId="791AC31D" w:rsidR="0025629A" w:rsidRDefault="00373DB4" w:rsidP="00BE75CF">
      <w:pPr>
        <w:rPr>
          <w:rFonts w:ascii="游ゴシック" w:eastAsia="游ゴシック" w:hAnsi="游ゴシック"/>
          <w:bCs/>
        </w:rPr>
      </w:pPr>
      <w:hyperlink r:id="rId9" w:history="1">
        <w:r w:rsidR="001C0E83" w:rsidRPr="00BB16D7">
          <w:rPr>
            <w:rStyle w:val="af0"/>
            <w:rFonts w:ascii="游ゴシック" w:eastAsia="游ゴシック" w:hAnsi="游ゴシック"/>
            <w:bCs/>
          </w:rPr>
          <w:t>https://scratch.mit.edu/projects/644573164/</w:t>
        </w:r>
      </w:hyperlink>
      <w:r w:rsidR="001C0E83">
        <w:rPr>
          <w:rFonts w:ascii="游ゴシック" w:eastAsia="游ゴシック" w:hAnsi="游ゴシック" w:hint="eastAsia"/>
          <w:bCs/>
        </w:rPr>
        <w:t xml:space="preserve">　</w:t>
      </w:r>
    </w:p>
    <w:p w14:paraId="6F9064C6" w14:textId="1244DE3F" w:rsidR="00BE75CF" w:rsidRPr="00BE75CF" w:rsidRDefault="00977DD7" w:rsidP="00BE75CF">
      <w:pPr>
        <w:rPr>
          <w:rFonts w:ascii="游ゴシック" w:eastAsia="游ゴシック" w:hAnsi="游ゴシック"/>
          <w:bCs/>
        </w:rPr>
      </w:pPr>
      <w:r>
        <w:rPr>
          <w:rFonts w:ascii="游ゴシック" w:eastAsia="游ゴシック" w:hAnsi="游ゴシック" w:hint="eastAsia"/>
          <w:bCs/>
        </w:rPr>
        <w:t>※</w:t>
      </w:r>
      <w:r w:rsidR="00BE75CF">
        <w:rPr>
          <w:rFonts w:ascii="游ゴシック" w:eastAsia="游ゴシック" w:hAnsi="游ゴシック" w:hint="eastAsia"/>
          <w:bCs/>
        </w:rPr>
        <w:t>佐賀県内の小学生が開発したものです。</w:t>
      </w:r>
      <w:r>
        <w:rPr>
          <w:rFonts w:ascii="游ゴシック" w:eastAsia="游ゴシック" w:hAnsi="游ゴシック" w:hint="eastAsia"/>
          <w:bCs/>
        </w:rPr>
        <w:t>中味をリミックスして学校独自のものを制作するなどプログラミング</w:t>
      </w:r>
      <w:r w:rsidR="00BE75CF">
        <w:rPr>
          <w:rFonts w:ascii="游ゴシック" w:eastAsia="游ゴシック" w:hAnsi="游ゴシック" w:hint="eastAsia"/>
          <w:bCs/>
        </w:rPr>
        <w:t>学習に</w:t>
      </w:r>
      <w:r>
        <w:rPr>
          <w:rFonts w:ascii="游ゴシック" w:eastAsia="游ゴシック" w:hAnsi="游ゴシック" w:hint="eastAsia"/>
          <w:bCs/>
        </w:rPr>
        <w:t>利用することもできます。</w:t>
      </w:r>
    </w:p>
    <w:p w14:paraId="030D20F4" w14:textId="5E96B9B7" w:rsidR="00F931AF" w:rsidRDefault="00341511">
      <w:r>
        <w:rPr>
          <w:noProof/>
        </w:rPr>
        <w:drawing>
          <wp:anchor distT="0" distB="0" distL="114300" distR="114300" simplePos="0" relativeHeight="251679744" behindDoc="0" locked="0" layoutInCell="1" allowOverlap="1" wp14:anchorId="2BE715C9" wp14:editId="082CC662">
            <wp:simplePos x="0" y="0"/>
            <wp:positionH relativeFrom="margin">
              <wp:align>left</wp:align>
            </wp:positionH>
            <wp:positionV relativeFrom="paragraph">
              <wp:posOffset>94615</wp:posOffset>
            </wp:positionV>
            <wp:extent cx="5335266" cy="3907971"/>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よいところ悪いところ.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5266" cy="3907971"/>
                    </a:xfrm>
                    <a:prstGeom prst="rect">
                      <a:avLst/>
                    </a:prstGeom>
                  </pic:spPr>
                </pic:pic>
              </a:graphicData>
            </a:graphic>
            <wp14:sizeRelH relativeFrom="margin">
              <wp14:pctWidth>0</wp14:pctWidth>
            </wp14:sizeRelH>
            <wp14:sizeRelV relativeFrom="margin">
              <wp14:pctHeight>0</wp14:pctHeight>
            </wp14:sizeRelV>
          </wp:anchor>
        </w:drawing>
      </w:r>
    </w:p>
    <w:p w14:paraId="29B5DEB9" w14:textId="44591250" w:rsidR="00F931AF" w:rsidRDefault="00F931AF"/>
    <w:p w14:paraId="29A4FF60" w14:textId="4877FD1A" w:rsidR="00F4685D" w:rsidRDefault="00F4685D"/>
    <w:p w14:paraId="15BA66FA" w14:textId="12BC2C5E" w:rsidR="00F931AF" w:rsidRDefault="00341511">
      <w:r>
        <w:rPr>
          <w:noProof/>
        </w:rPr>
        <mc:AlternateContent>
          <mc:Choice Requires="wps">
            <w:drawing>
              <wp:anchor distT="0" distB="0" distL="114300" distR="114300" simplePos="0" relativeHeight="251682816" behindDoc="0" locked="0" layoutInCell="1" allowOverlap="1" wp14:anchorId="52600D46" wp14:editId="70AF4B86">
                <wp:simplePos x="0" y="0"/>
                <wp:positionH relativeFrom="column">
                  <wp:posOffset>2495550</wp:posOffset>
                </wp:positionH>
                <wp:positionV relativeFrom="paragraph">
                  <wp:posOffset>151765</wp:posOffset>
                </wp:positionV>
                <wp:extent cx="288472" cy="250371"/>
                <wp:effectExtent l="19050" t="19050" r="16510" b="16510"/>
                <wp:wrapNone/>
                <wp:docPr id="17" name="正方形/長方形 17"/>
                <wp:cNvGraphicFramePr/>
                <a:graphic xmlns:a="http://schemas.openxmlformats.org/drawingml/2006/main">
                  <a:graphicData uri="http://schemas.microsoft.com/office/word/2010/wordprocessingShape">
                    <wps:wsp>
                      <wps:cNvSpPr/>
                      <wps:spPr>
                        <a:xfrm>
                          <a:off x="0" y="0"/>
                          <a:ext cx="288472" cy="250371"/>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20283" id="正方形/長方形 17" o:spid="_x0000_s1026" style="position:absolute;left:0;text-align:left;margin-left:196.5pt;margin-top:11.95pt;width:22.7pt;height:19.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" filled="f" strokecolor="red" strokeweight="2.25pt"/>
            </w:pict>
          </mc:Fallback>
        </mc:AlternateContent>
      </w:r>
      <w:r w:rsidR="00F931AF">
        <w:rPr>
          <w:noProof/>
        </w:rPr>
        <mc:AlternateContent>
          <mc:Choice Requires="wps">
            <w:drawing>
              <wp:anchor distT="0" distB="0" distL="114300" distR="114300" simplePos="0" relativeHeight="251665408" behindDoc="0" locked="0" layoutInCell="1" allowOverlap="1" wp14:anchorId="03AC5A58" wp14:editId="0D097F83">
                <wp:simplePos x="0" y="0"/>
                <wp:positionH relativeFrom="column">
                  <wp:posOffset>2490379</wp:posOffset>
                </wp:positionH>
                <wp:positionV relativeFrom="paragraph">
                  <wp:posOffset>78468</wp:posOffset>
                </wp:positionV>
                <wp:extent cx="288472" cy="250371"/>
                <wp:effectExtent l="19050" t="19050" r="16510" b="16510"/>
                <wp:wrapNone/>
                <wp:docPr id="4" name="正方形/長方形 4"/>
                <wp:cNvGraphicFramePr/>
                <a:graphic xmlns:a="http://schemas.openxmlformats.org/drawingml/2006/main">
                  <a:graphicData uri="http://schemas.microsoft.com/office/word/2010/wordprocessingShape">
                    <wps:wsp>
                      <wps:cNvSpPr/>
                      <wps:spPr>
                        <a:xfrm>
                          <a:off x="0" y="0"/>
                          <a:ext cx="288472" cy="25037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6BA63" id="正方形/長方形 4" o:spid="_x0000_s1026" style="position:absolute;left:0;text-align:left;margin-left:196.1pt;margin-top:6.2pt;width:22.7pt;height:19.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" filled="f" strokecolor="red" strokeweight="2.25pt"/>
            </w:pict>
          </mc:Fallback>
        </mc:AlternateContent>
      </w:r>
    </w:p>
    <w:p w14:paraId="7C627DAE" w14:textId="501E7AF6" w:rsidR="00F931AF" w:rsidRDefault="00F931AF">
      <w:r>
        <w:rPr>
          <w:noProof/>
        </w:rPr>
        <mc:AlternateContent>
          <mc:Choice Requires="wps">
            <w:drawing>
              <wp:anchor distT="0" distB="0" distL="114300" distR="114300" simplePos="0" relativeHeight="251680768" behindDoc="0" locked="0" layoutInCell="1" allowOverlap="1" wp14:anchorId="096E50E9" wp14:editId="0050B5E2">
                <wp:simplePos x="0" y="0"/>
                <wp:positionH relativeFrom="column">
                  <wp:posOffset>253365</wp:posOffset>
                </wp:positionH>
                <wp:positionV relativeFrom="paragraph">
                  <wp:posOffset>187325</wp:posOffset>
                </wp:positionV>
                <wp:extent cx="2296795" cy="3048000"/>
                <wp:effectExtent l="0" t="38100" r="65405" b="19050"/>
                <wp:wrapNone/>
                <wp:docPr id="9" name="直線矢印コネクタ 9"/>
                <wp:cNvGraphicFramePr/>
                <a:graphic xmlns:a="http://schemas.openxmlformats.org/drawingml/2006/main">
                  <a:graphicData uri="http://schemas.microsoft.com/office/word/2010/wordprocessingShape">
                    <wps:wsp>
                      <wps:cNvCnPr/>
                      <wps:spPr>
                        <a:xfrm flipV="1">
                          <a:off x="0" y="0"/>
                          <a:ext cx="2296795" cy="304800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2E89FC" id="_x0000_t32" coordsize="21600,21600" o:spt="32" o:oned="t" path="m,l21600,21600e" filled="f">
                <v:path arrowok="t" fillok="f" o:connecttype="none"/>
                <o:lock v:ext="edit" shapetype="t"/>
              </v:shapetype>
              <v:shape id="直線矢印コネクタ 9" o:spid="_x0000_s1026" type="#_x0000_t32" style="position:absolute;left:0;text-align:left;margin-left:19.95pt;margin-top:14.75pt;width:180.85pt;height:240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" strokecolor="red" strokeweight="1.25pt">
                <v:stroke endarrow="block" joinstyle="miter"/>
              </v:shape>
            </w:pict>
          </mc:Fallback>
        </mc:AlternateContent>
      </w:r>
    </w:p>
    <w:p w14:paraId="697C8122" w14:textId="3E67D07E" w:rsidR="00F931AF" w:rsidRDefault="00F931AF"/>
    <w:p w14:paraId="6872D82E" w14:textId="77777777" w:rsidR="00F931AF" w:rsidRDefault="00F931AF"/>
    <w:p w14:paraId="18DC4CF5" w14:textId="77777777" w:rsidR="00F931AF" w:rsidRDefault="00F931AF"/>
    <w:p w14:paraId="56810A3A" w14:textId="77777777" w:rsidR="00F931AF" w:rsidRDefault="00F931AF"/>
    <w:p w14:paraId="2F7227E4" w14:textId="77777777" w:rsidR="00F931AF" w:rsidRDefault="00F931AF"/>
    <w:p w14:paraId="497120FB" w14:textId="77777777" w:rsidR="00F931AF" w:rsidRDefault="00F931AF"/>
    <w:p w14:paraId="140B1E25" w14:textId="77777777" w:rsidR="00F931AF" w:rsidRDefault="00F931AF"/>
    <w:p w14:paraId="09902692" w14:textId="77777777" w:rsidR="00F931AF" w:rsidRDefault="00F931AF"/>
    <w:p w14:paraId="7A245A32" w14:textId="0C2802AE" w:rsidR="00F931AF" w:rsidRDefault="00F931AF"/>
    <w:p w14:paraId="75FB9657" w14:textId="7B48B9EA" w:rsidR="00341511" w:rsidRDefault="00341511"/>
    <w:p w14:paraId="3011301C" w14:textId="1E6F5D71" w:rsidR="00341511" w:rsidRDefault="00341511"/>
    <w:p w14:paraId="31608587" w14:textId="77777777" w:rsidR="00341511" w:rsidRDefault="00341511"/>
    <w:p w14:paraId="5FA521FB" w14:textId="77777777" w:rsidR="00F931AF" w:rsidRDefault="00F931AF"/>
    <w:p w14:paraId="5D1570B9" w14:textId="437C8399" w:rsidR="00F931AF" w:rsidRDefault="00F931AF">
      <w:r w:rsidRPr="00F931AF">
        <w:rPr>
          <w:rFonts w:hint="eastAsia"/>
          <w:color w:val="FF0000"/>
        </w:rPr>
        <w:t>赤枠</w:t>
      </w:r>
      <w:r>
        <w:rPr>
          <w:rFonts w:hint="eastAsia"/>
        </w:rPr>
        <w:t>を押して、最大化でご利用ください。</w:t>
      </w:r>
    </w:p>
    <w:p w14:paraId="48FCE8D7" w14:textId="13028E10" w:rsidR="00F931AF" w:rsidRDefault="00BE75CF">
      <w:r>
        <w:rPr>
          <w:rFonts w:hint="eastAsia"/>
        </w:rPr>
        <w:lastRenderedPageBreak/>
        <w:t>②</w:t>
      </w:r>
      <w:r w:rsidR="00977DD7">
        <w:rPr>
          <w:rFonts w:hint="eastAsia"/>
        </w:rPr>
        <w:t>カードをドラッグして色が付いているエリアに持っていくと番号と文字で構成された小さなアイコン</w:t>
      </w:r>
      <w:r w:rsidR="00F03F85">
        <w:rPr>
          <w:rFonts w:hint="eastAsia"/>
        </w:rPr>
        <w:t>に</w:t>
      </w:r>
      <w:r w:rsidR="00977DD7">
        <w:rPr>
          <w:rFonts w:hint="eastAsia"/>
        </w:rPr>
        <w:t>なりますが、下のエリアに戻すと元のカードに戻ります。</w:t>
      </w:r>
    </w:p>
    <w:p w14:paraId="51F08116" w14:textId="19BD5CEC" w:rsidR="00977DD7" w:rsidRDefault="00341511">
      <w:r>
        <w:rPr>
          <w:noProof/>
        </w:rPr>
        <w:drawing>
          <wp:anchor distT="0" distB="0" distL="114300" distR="114300" simplePos="0" relativeHeight="251658239" behindDoc="0" locked="0" layoutInCell="1" allowOverlap="1" wp14:anchorId="03322E99" wp14:editId="20C5D920">
            <wp:simplePos x="0" y="0"/>
            <wp:positionH relativeFrom="margin">
              <wp:align>right</wp:align>
            </wp:positionH>
            <wp:positionV relativeFrom="paragraph">
              <wp:posOffset>56515</wp:posOffset>
            </wp:positionV>
            <wp:extent cx="5400040" cy="423164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使い方.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4231640"/>
                    </a:xfrm>
                    <a:prstGeom prst="rect">
                      <a:avLst/>
                    </a:prstGeom>
                  </pic:spPr>
                </pic:pic>
              </a:graphicData>
            </a:graphic>
          </wp:anchor>
        </w:drawing>
      </w:r>
    </w:p>
    <w:p w14:paraId="129517F7" w14:textId="38406708" w:rsidR="00977DD7" w:rsidRDefault="00977DD7">
      <w:r>
        <w:rPr>
          <w:rFonts w:hint="eastAsia"/>
          <w:noProof/>
        </w:rPr>
        <mc:AlternateContent>
          <mc:Choice Requires="wps">
            <w:drawing>
              <wp:anchor distT="0" distB="0" distL="114300" distR="114300" simplePos="0" relativeHeight="251668480" behindDoc="0" locked="0" layoutInCell="1" allowOverlap="1" wp14:anchorId="3755B3A9" wp14:editId="1D28E854">
                <wp:simplePos x="0" y="0"/>
                <wp:positionH relativeFrom="column">
                  <wp:posOffset>46265</wp:posOffset>
                </wp:positionH>
                <wp:positionV relativeFrom="paragraph">
                  <wp:posOffset>56515</wp:posOffset>
                </wp:positionV>
                <wp:extent cx="5295900" cy="2002972"/>
                <wp:effectExtent l="0" t="0" r="19050" b="16510"/>
                <wp:wrapNone/>
                <wp:docPr id="11" name="正方形/長方形 11"/>
                <wp:cNvGraphicFramePr/>
                <a:graphic xmlns:a="http://schemas.openxmlformats.org/drawingml/2006/main">
                  <a:graphicData uri="http://schemas.microsoft.com/office/word/2010/wordprocessingShape">
                    <wps:wsp>
                      <wps:cNvSpPr/>
                      <wps:spPr>
                        <a:xfrm>
                          <a:off x="0" y="0"/>
                          <a:ext cx="5295900" cy="2002972"/>
                        </a:xfrm>
                        <a:prstGeom prst="rect">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740038A7" id="正方形/長方形 11" o:spid="_x0000_s1026" style="position:absolute;left:0;text-align:left;margin-left:3.65pt;margin-top:4.45pt;width:417pt;height:157.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" filled="f" strokecolor="#1f3763 [1604]" strokeweight="1.25pt">
                <v:stroke dashstyle="3 1"/>
              </v:rect>
            </w:pict>
          </mc:Fallback>
        </mc:AlternateContent>
      </w:r>
    </w:p>
    <w:p w14:paraId="7CC51294" w14:textId="130F7BA0" w:rsidR="00977DD7" w:rsidRDefault="00977DD7"/>
    <w:p w14:paraId="19C58553" w14:textId="0D336DE0" w:rsidR="00977DD7" w:rsidRDefault="00977DD7">
      <w:r>
        <w:rPr>
          <w:rFonts w:hint="eastAsia"/>
          <w:noProof/>
        </w:rPr>
        <mc:AlternateContent>
          <mc:Choice Requires="wps">
            <w:drawing>
              <wp:anchor distT="0" distB="0" distL="114300" distR="114300" simplePos="0" relativeHeight="251670528" behindDoc="0" locked="0" layoutInCell="1" allowOverlap="1" wp14:anchorId="0563687F" wp14:editId="61E1B0AD">
                <wp:simplePos x="0" y="0"/>
                <wp:positionH relativeFrom="column">
                  <wp:posOffset>1712051</wp:posOffset>
                </wp:positionH>
                <wp:positionV relativeFrom="paragraph">
                  <wp:posOffset>219438</wp:posOffset>
                </wp:positionV>
                <wp:extent cx="1235529" cy="429986"/>
                <wp:effectExtent l="0" t="0" r="22225" b="27305"/>
                <wp:wrapNone/>
                <wp:docPr id="12" name="正方形/長方形 12"/>
                <wp:cNvGraphicFramePr/>
                <a:graphic xmlns:a="http://schemas.openxmlformats.org/drawingml/2006/main">
                  <a:graphicData uri="http://schemas.microsoft.com/office/word/2010/wordprocessingShape">
                    <wps:wsp>
                      <wps:cNvSpPr/>
                      <wps:spPr>
                        <a:xfrm>
                          <a:off x="0" y="0"/>
                          <a:ext cx="1235529" cy="429986"/>
                        </a:xfrm>
                        <a:prstGeom prst="rect">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11918D5" id="正方形/長方形 12" o:spid="_x0000_s1026" style="position:absolute;left:0;text-align:left;margin-left:134.8pt;margin-top:17.3pt;width:97.3pt;height:3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" filled="f" strokecolor="#1f3763 [1604]" strokeweight="1.25pt">
                <v:stroke dashstyle="3 1"/>
              </v:rect>
            </w:pict>
          </mc:Fallback>
        </mc:AlternateContent>
      </w:r>
    </w:p>
    <w:p w14:paraId="7395C932" w14:textId="3F32E9BE" w:rsidR="00977DD7" w:rsidRDefault="00977DD7"/>
    <w:p w14:paraId="5454720F" w14:textId="157B7735" w:rsidR="00977DD7" w:rsidRDefault="00977DD7">
      <w:r>
        <w:rPr>
          <w:noProof/>
        </w:rPr>
        <mc:AlternateContent>
          <mc:Choice Requires="wps">
            <w:drawing>
              <wp:anchor distT="0" distB="0" distL="114300" distR="114300" simplePos="0" relativeHeight="251673600" behindDoc="0" locked="0" layoutInCell="1" allowOverlap="1" wp14:anchorId="1D6EA798" wp14:editId="08036546">
                <wp:simplePos x="0" y="0"/>
                <wp:positionH relativeFrom="column">
                  <wp:posOffset>2453640</wp:posOffset>
                </wp:positionH>
                <wp:positionV relativeFrom="paragraph">
                  <wp:posOffset>215899</wp:posOffset>
                </wp:positionV>
                <wp:extent cx="1134110" cy="3077845"/>
                <wp:effectExtent l="38100" t="38100" r="27940" b="27305"/>
                <wp:wrapNone/>
                <wp:docPr id="14" name="直線矢印コネクタ 14"/>
                <wp:cNvGraphicFramePr/>
                <a:graphic xmlns:a="http://schemas.openxmlformats.org/drawingml/2006/main">
                  <a:graphicData uri="http://schemas.microsoft.com/office/word/2010/wordprocessingShape">
                    <wps:wsp>
                      <wps:cNvCnPr/>
                      <wps:spPr>
                        <a:xfrm flipH="1" flipV="1">
                          <a:off x="0" y="0"/>
                          <a:ext cx="1134110" cy="307784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14C62" id="直線矢印コネクタ 14" o:spid="_x0000_s1026" type="#_x0000_t32" style="position:absolute;left:0;text-align:left;margin-left:193.2pt;margin-top:17pt;width:89.3pt;height:242.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" strokecolor="#4472c4 [3204]" strokeweight="1.75pt">
                <v:stroke endarrow="block" joinstyle="miter"/>
              </v:shape>
            </w:pict>
          </mc:Fallback>
        </mc:AlternateContent>
      </w:r>
    </w:p>
    <w:p w14:paraId="46A87CB2" w14:textId="6B0ECB66" w:rsidR="00977DD7" w:rsidRDefault="00977DD7"/>
    <w:p w14:paraId="48C48AEF" w14:textId="6F8D2982" w:rsidR="00977DD7" w:rsidRDefault="00341511">
      <w:r>
        <w:rPr>
          <w:noProof/>
        </w:rPr>
        <mc:AlternateContent>
          <mc:Choice Requires="wps">
            <w:drawing>
              <wp:anchor distT="0" distB="0" distL="114300" distR="114300" simplePos="0" relativeHeight="251675648" behindDoc="0" locked="0" layoutInCell="1" allowOverlap="1" wp14:anchorId="0C6286D7" wp14:editId="30D1E753">
                <wp:simplePos x="0" y="0"/>
                <wp:positionH relativeFrom="column">
                  <wp:posOffset>1729740</wp:posOffset>
                </wp:positionH>
                <wp:positionV relativeFrom="paragraph">
                  <wp:posOffset>139700</wp:posOffset>
                </wp:positionV>
                <wp:extent cx="1828800" cy="2657475"/>
                <wp:effectExtent l="38100" t="38100" r="1905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828800" cy="265747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55CAE" id="直線矢印コネクタ 15" o:spid="_x0000_s1026" type="#_x0000_t32" style="position:absolute;left:0;text-align:left;margin-left:136.2pt;margin-top:11pt;width:2in;height:209.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" strokecolor="#4472c4 [3204]" strokeweight="1.7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4F767410" wp14:editId="5ADF2E93">
                <wp:simplePos x="0" y="0"/>
                <wp:positionH relativeFrom="column">
                  <wp:posOffset>3596640</wp:posOffset>
                </wp:positionH>
                <wp:positionV relativeFrom="paragraph">
                  <wp:posOffset>53975</wp:posOffset>
                </wp:positionV>
                <wp:extent cx="190500" cy="2755265"/>
                <wp:effectExtent l="0" t="38100" r="76200" b="26035"/>
                <wp:wrapNone/>
                <wp:docPr id="16" name="直線矢印コネクタ 16"/>
                <wp:cNvGraphicFramePr/>
                <a:graphic xmlns:a="http://schemas.openxmlformats.org/drawingml/2006/main">
                  <a:graphicData uri="http://schemas.microsoft.com/office/word/2010/wordprocessingShape">
                    <wps:wsp>
                      <wps:cNvCnPr/>
                      <wps:spPr>
                        <a:xfrm flipV="1">
                          <a:off x="0" y="0"/>
                          <a:ext cx="190500" cy="275526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52AD0" id="直線矢印コネクタ 16" o:spid="_x0000_s1026" type="#_x0000_t32" style="position:absolute;left:0;text-align:left;margin-left:283.2pt;margin-top:4.25pt;width:15pt;height:216.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" strokecolor="#4472c4 [3204]" strokeweight="1.75pt">
                <v:stroke endarrow="block" joinstyle="miter"/>
              </v:shape>
            </w:pict>
          </mc:Fallback>
        </mc:AlternateContent>
      </w:r>
    </w:p>
    <w:p w14:paraId="3712DD99" w14:textId="21BB4F45" w:rsidR="00977DD7" w:rsidRDefault="00977DD7"/>
    <w:p w14:paraId="69CC0A33" w14:textId="47C77B6C" w:rsidR="00977DD7" w:rsidRDefault="00977DD7"/>
    <w:p w14:paraId="30D14665" w14:textId="75D17400" w:rsidR="00977DD7" w:rsidRDefault="00977DD7">
      <w:r>
        <w:rPr>
          <w:noProof/>
        </w:rPr>
        <mc:AlternateContent>
          <mc:Choice Requires="wps">
            <w:drawing>
              <wp:anchor distT="0" distB="0" distL="114300" distR="114300" simplePos="0" relativeHeight="251671552" behindDoc="0" locked="0" layoutInCell="1" allowOverlap="1" wp14:anchorId="27864DF4" wp14:editId="610FED9A">
                <wp:simplePos x="0" y="0"/>
                <wp:positionH relativeFrom="column">
                  <wp:posOffset>615314</wp:posOffset>
                </wp:positionH>
                <wp:positionV relativeFrom="paragraph">
                  <wp:posOffset>44450</wp:posOffset>
                </wp:positionV>
                <wp:extent cx="1057275" cy="2095500"/>
                <wp:effectExtent l="38100" t="38100" r="28575" b="19050"/>
                <wp:wrapNone/>
                <wp:docPr id="13" name="直線矢印コネクタ 13"/>
                <wp:cNvGraphicFramePr/>
                <a:graphic xmlns:a="http://schemas.openxmlformats.org/drawingml/2006/main">
                  <a:graphicData uri="http://schemas.microsoft.com/office/word/2010/wordprocessingShape">
                    <wps:wsp>
                      <wps:cNvCnPr/>
                      <wps:spPr>
                        <a:xfrm flipH="1" flipV="1">
                          <a:off x="0" y="0"/>
                          <a:ext cx="1057275" cy="209550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18020" id="直線矢印コネクタ 13" o:spid="_x0000_s1026" type="#_x0000_t32" style="position:absolute;left:0;text-align:left;margin-left:48.45pt;margin-top:3.5pt;width:83.25pt;height:1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" strokecolor="#4472c4 [3204]" strokeweight="1.75pt">
                <v:stroke endarrow="block" joinstyle="miter"/>
              </v:shape>
            </w:pict>
          </mc:Fallback>
        </mc:AlternateContent>
      </w:r>
    </w:p>
    <w:p w14:paraId="45659750" w14:textId="0813E64C" w:rsidR="00977DD7" w:rsidRDefault="00977DD7"/>
    <w:p w14:paraId="0B596C44" w14:textId="77777777" w:rsidR="00977DD7" w:rsidRDefault="00977DD7"/>
    <w:p w14:paraId="009B3384" w14:textId="77777777" w:rsidR="00977DD7" w:rsidRDefault="00977DD7"/>
    <w:p w14:paraId="5D13F504" w14:textId="77777777" w:rsidR="00977DD7" w:rsidRDefault="00977DD7"/>
    <w:p w14:paraId="61AB7EC8" w14:textId="77777777" w:rsidR="00977DD7" w:rsidRDefault="00977DD7"/>
    <w:p w14:paraId="0B2BAC48" w14:textId="77777777" w:rsidR="00977DD7" w:rsidRDefault="00977DD7"/>
    <w:p w14:paraId="257CEFAB" w14:textId="77777777" w:rsidR="00977DD7" w:rsidRDefault="00977DD7"/>
    <w:p w14:paraId="45033EB9" w14:textId="77777777" w:rsidR="00977DD7" w:rsidRDefault="00977DD7"/>
    <w:p w14:paraId="288A239D" w14:textId="57A10418" w:rsidR="00977DD7" w:rsidRDefault="00977DD7">
      <w:r>
        <w:rPr>
          <w:rFonts w:hint="eastAsia"/>
        </w:rPr>
        <w:t>※カードが変形するエリア　　　　アイコン化したカード</w:t>
      </w:r>
    </w:p>
    <w:p w14:paraId="4D56DC7E" w14:textId="77777777" w:rsidR="00D87CE2" w:rsidRDefault="00D87CE2"/>
    <w:p w14:paraId="1855B600" w14:textId="5E5CD652" w:rsidR="00D87CE2" w:rsidRDefault="00D87CE2">
      <w:r>
        <w:rPr>
          <w:rFonts w:hint="eastAsia"/>
        </w:rPr>
        <w:t>③各自の分類を比べたり、なぜそこに置いたのかを話しあったりすると学習が深まります。</w:t>
      </w:r>
    </w:p>
    <w:p w14:paraId="2A96FFC0" w14:textId="369A750E" w:rsidR="003F643D" w:rsidRPr="0025629A" w:rsidRDefault="003F643D" w:rsidP="003F643D">
      <w:pPr>
        <w:jc w:val="right"/>
      </w:pPr>
      <w:r>
        <w:rPr>
          <w:rFonts w:hint="eastAsia"/>
        </w:rPr>
        <w:t>（</w:t>
      </w:r>
      <w:r w:rsidR="00133188">
        <w:rPr>
          <w:rFonts w:hint="eastAsia"/>
        </w:rPr>
        <w:t>作成：</w:t>
      </w:r>
      <w:r>
        <w:rPr>
          <w:rFonts w:hint="eastAsia"/>
        </w:rPr>
        <w:t>ITサポートさが）</w:t>
      </w:r>
    </w:p>
    <w:sectPr w:rsidR="003F643D" w:rsidRPr="00256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FB52A" w14:textId="77777777" w:rsidR="00373DB4" w:rsidRDefault="00373DB4" w:rsidP="002516D3">
      <w:r>
        <w:separator/>
      </w:r>
    </w:p>
  </w:endnote>
  <w:endnote w:type="continuationSeparator" w:id="0">
    <w:p w14:paraId="6E23ABA1" w14:textId="77777777" w:rsidR="00373DB4" w:rsidRDefault="00373DB4"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D3716" w14:textId="77777777" w:rsidR="00373DB4" w:rsidRDefault="00373DB4" w:rsidP="002516D3">
      <w:r>
        <w:separator/>
      </w:r>
    </w:p>
  </w:footnote>
  <w:footnote w:type="continuationSeparator" w:id="0">
    <w:p w14:paraId="26842A4D" w14:textId="77777777" w:rsidR="00373DB4" w:rsidRDefault="00373DB4"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B2"/>
    <w:rsid w:val="000300CD"/>
    <w:rsid w:val="00070D14"/>
    <w:rsid w:val="000730F9"/>
    <w:rsid w:val="000855B0"/>
    <w:rsid w:val="000F34B7"/>
    <w:rsid w:val="00121D05"/>
    <w:rsid w:val="00133188"/>
    <w:rsid w:val="00134632"/>
    <w:rsid w:val="00154418"/>
    <w:rsid w:val="001918F4"/>
    <w:rsid w:val="001A2847"/>
    <w:rsid w:val="001B21B8"/>
    <w:rsid w:val="001C0E83"/>
    <w:rsid w:val="002516D3"/>
    <w:rsid w:val="0025629A"/>
    <w:rsid w:val="002669BA"/>
    <w:rsid w:val="002D22DB"/>
    <w:rsid w:val="002E420B"/>
    <w:rsid w:val="00317BEE"/>
    <w:rsid w:val="00341511"/>
    <w:rsid w:val="003435C1"/>
    <w:rsid w:val="00356E92"/>
    <w:rsid w:val="00373DB4"/>
    <w:rsid w:val="00392566"/>
    <w:rsid w:val="003A0D65"/>
    <w:rsid w:val="003A4142"/>
    <w:rsid w:val="003C2A23"/>
    <w:rsid w:val="003E7F9C"/>
    <w:rsid w:val="003F643D"/>
    <w:rsid w:val="00402C8D"/>
    <w:rsid w:val="00415BD7"/>
    <w:rsid w:val="004226D0"/>
    <w:rsid w:val="004242DB"/>
    <w:rsid w:val="004500A6"/>
    <w:rsid w:val="004818A2"/>
    <w:rsid w:val="004B7EDC"/>
    <w:rsid w:val="004D703E"/>
    <w:rsid w:val="005379FA"/>
    <w:rsid w:val="00577CFF"/>
    <w:rsid w:val="0060532B"/>
    <w:rsid w:val="00666761"/>
    <w:rsid w:val="006B4857"/>
    <w:rsid w:val="006C71F3"/>
    <w:rsid w:val="006D14B2"/>
    <w:rsid w:val="0079129E"/>
    <w:rsid w:val="007C0905"/>
    <w:rsid w:val="00831B8F"/>
    <w:rsid w:val="00877547"/>
    <w:rsid w:val="008B010E"/>
    <w:rsid w:val="00913A82"/>
    <w:rsid w:val="0093275B"/>
    <w:rsid w:val="00936FA9"/>
    <w:rsid w:val="00966E52"/>
    <w:rsid w:val="00977DD7"/>
    <w:rsid w:val="00991BCB"/>
    <w:rsid w:val="009B644C"/>
    <w:rsid w:val="009C433B"/>
    <w:rsid w:val="009C54F3"/>
    <w:rsid w:val="009D238A"/>
    <w:rsid w:val="009E2D94"/>
    <w:rsid w:val="009F593E"/>
    <w:rsid w:val="00A16F6D"/>
    <w:rsid w:val="00A913F3"/>
    <w:rsid w:val="00AB27B0"/>
    <w:rsid w:val="00AE49B1"/>
    <w:rsid w:val="00B76147"/>
    <w:rsid w:val="00BE4140"/>
    <w:rsid w:val="00BE75CF"/>
    <w:rsid w:val="00BE76F0"/>
    <w:rsid w:val="00BF553E"/>
    <w:rsid w:val="00C315C8"/>
    <w:rsid w:val="00C71D82"/>
    <w:rsid w:val="00CC4014"/>
    <w:rsid w:val="00D70C49"/>
    <w:rsid w:val="00D73C4E"/>
    <w:rsid w:val="00D80C1D"/>
    <w:rsid w:val="00D84872"/>
    <w:rsid w:val="00D87CE2"/>
    <w:rsid w:val="00DA6A6A"/>
    <w:rsid w:val="00E167BC"/>
    <w:rsid w:val="00E31FEB"/>
    <w:rsid w:val="00E50EEE"/>
    <w:rsid w:val="00E8281A"/>
    <w:rsid w:val="00ED5018"/>
    <w:rsid w:val="00EE6729"/>
    <w:rsid w:val="00F03F85"/>
    <w:rsid w:val="00F35A0D"/>
    <w:rsid w:val="00F4685D"/>
    <w:rsid w:val="00F92783"/>
    <w:rsid w:val="00F931AF"/>
    <w:rsid w:val="00F9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53CC"/>
  <w15:chartTrackingRefBased/>
  <w15:docId w15:val="{936DBBA7-7689-46BC-B789-7F5029F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character" w:styleId="a8">
    <w:name w:val="annotation reference"/>
    <w:basedOn w:val="a0"/>
    <w:uiPriority w:val="99"/>
    <w:semiHidden/>
    <w:unhideWhenUsed/>
    <w:rsid w:val="00F973A1"/>
    <w:rPr>
      <w:sz w:val="18"/>
      <w:szCs w:val="18"/>
    </w:rPr>
  </w:style>
  <w:style w:type="paragraph" w:styleId="a9">
    <w:name w:val="annotation text"/>
    <w:basedOn w:val="a"/>
    <w:link w:val="aa"/>
    <w:uiPriority w:val="99"/>
    <w:semiHidden/>
    <w:unhideWhenUsed/>
    <w:rsid w:val="00F973A1"/>
    <w:pPr>
      <w:jc w:val="left"/>
    </w:pPr>
  </w:style>
  <w:style w:type="character" w:customStyle="1" w:styleId="aa">
    <w:name w:val="コメント文字列 (文字)"/>
    <w:basedOn w:val="a0"/>
    <w:link w:val="a9"/>
    <w:uiPriority w:val="99"/>
    <w:semiHidden/>
    <w:rsid w:val="00F973A1"/>
  </w:style>
  <w:style w:type="paragraph" w:styleId="ab">
    <w:name w:val="annotation subject"/>
    <w:basedOn w:val="a9"/>
    <w:next w:val="a9"/>
    <w:link w:val="ac"/>
    <w:uiPriority w:val="99"/>
    <w:semiHidden/>
    <w:unhideWhenUsed/>
    <w:rsid w:val="00F973A1"/>
    <w:rPr>
      <w:b/>
      <w:bCs/>
    </w:rPr>
  </w:style>
  <w:style w:type="character" w:customStyle="1" w:styleId="ac">
    <w:name w:val="コメント内容 (文字)"/>
    <w:basedOn w:val="aa"/>
    <w:link w:val="ab"/>
    <w:uiPriority w:val="99"/>
    <w:semiHidden/>
    <w:rsid w:val="00F973A1"/>
    <w:rPr>
      <w:b/>
      <w:bCs/>
    </w:rPr>
  </w:style>
  <w:style w:type="paragraph" w:styleId="ad">
    <w:name w:val="Balloon Text"/>
    <w:basedOn w:val="a"/>
    <w:link w:val="ae"/>
    <w:uiPriority w:val="99"/>
    <w:semiHidden/>
    <w:unhideWhenUsed/>
    <w:rsid w:val="00F973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73A1"/>
    <w:rPr>
      <w:rFonts w:asciiTheme="majorHAnsi" w:eastAsiaTheme="majorEastAsia" w:hAnsiTheme="majorHAnsi" w:cstheme="majorBidi"/>
      <w:sz w:val="18"/>
      <w:szCs w:val="18"/>
    </w:rPr>
  </w:style>
  <w:style w:type="paragraph" w:styleId="af">
    <w:name w:val="List Paragraph"/>
    <w:basedOn w:val="a"/>
    <w:uiPriority w:val="34"/>
    <w:qFormat/>
    <w:rsid w:val="009B644C"/>
    <w:pPr>
      <w:ind w:leftChars="400" w:left="840"/>
    </w:pPr>
  </w:style>
  <w:style w:type="character" w:styleId="af0">
    <w:name w:val="Hyperlink"/>
    <w:basedOn w:val="a0"/>
    <w:uiPriority w:val="99"/>
    <w:unhideWhenUsed/>
    <w:rsid w:val="00BE75CF"/>
    <w:rPr>
      <w:color w:val="0563C1" w:themeColor="hyperlink"/>
      <w:u w:val="single"/>
    </w:rPr>
  </w:style>
  <w:style w:type="character" w:styleId="af1">
    <w:name w:val="Unresolved Mention"/>
    <w:basedOn w:val="a0"/>
    <w:uiPriority w:val="99"/>
    <w:semiHidden/>
    <w:unhideWhenUsed/>
    <w:rsid w:val="001C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dc:creator>
  <cp:keywords/>
  <dc:description/>
  <cp:lastModifiedBy>秀樹</cp:lastModifiedBy>
  <cp:revision>26</cp:revision>
  <cp:lastPrinted>2022-01-30T05:17:00Z</cp:lastPrinted>
  <dcterms:created xsi:type="dcterms:W3CDTF">2022-02-18T08:10:00Z</dcterms:created>
  <dcterms:modified xsi:type="dcterms:W3CDTF">2022-03-03T05:24:00Z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